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AB" w:rsidRPr="00FA4034" w:rsidRDefault="00F22E54" w:rsidP="00EA44AB">
      <w:pPr>
        <w:spacing w:after="0" w:line="240" w:lineRule="auto"/>
        <w:jc w:val="center"/>
        <w:rPr>
          <w:rFonts w:ascii="Times New Roman" w:eastAsia="Calibri" w:hAnsi="Times New Roman" w:cs="Times New Roman"/>
          <w:b/>
          <w:bCs/>
          <w:sz w:val="28"/>
          <w:szCs w:val="24"/>
          <w:lang w:val="en-US"/>
        </w:rPr>
      </w:pPr>
      <w:r w:rsidRPr="00FA4034">
        <w:rPr>
          <w:rFonts w:ascii="Times New Roman" w:eastAsia="Calibri" w:hAnsi="Times New Roman" w:cs="Times New Roman"/>
          <w:b/>
          <w:bCs/>
          <w:sz w:val="28"/>
          <w:szCs w:val="24"/>
          <w:lang w:val="kk-KZ"/>
        </w:rPr>
        <w:t>АҚТӨБЕ ӨҢІРІНДЕГІ ЖАНАЖОЛ КЕН ОРНЫНДА ФОНТАНДЫ ҰҢҒЫЛАРДА ПАРАФИН ТҮЗІЛУІМЕН КҮРЕСУ</w:t>
      </w:r>
      <w:r>
        <w:rPr>
          <w:rFonts w:ascii="Times New Roman" w:eastAsia="Calibri" w:hAnsi="Times New Roman" w:cs="Times New Roman"/>
          <w:b/>
          <w:bCs/>
          <w:sz w:val="28"/>
          <w:szCs w:val="24"/>
          <w:lang w:val="en-US"/>
        </w:rPr>
        <w:t>.</w:t>
      </w:r>
    </w:p>
    <w:p w:rsidR="00FA4034" w:rsidRPr="00FA4034" w:rsidRDefault="00FA4034" w:rsidP="00EA44AB">
      <w:pPr>
        <w:spacing w:after="0" w:line="240" w:lineRule="auto"/>
        <w:jc w:val="center"/>
        <w:rPr>
          <w:rFonts w:ascii="Times New Roman" w:hAnsi="Times New Roman" w:cs="Times New Roman"/>
          <w:b/>
          <w:sz w:val="32"/>
          <w:szCs w:val="28"/>
          <w:lang w:val="kk-KZ"/>
        </w:rPr>
      </w:pPr>
    </w:p>
    <w:p w:rsidR="006D15B1" w:rsidRDefault="006D15B1" w:rsidP="006D15B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Қабиева М.,</w:t>
      </w:r>
      <w:r w:rsidR="00D000AD">
        <w:rPr>
          <w:rFonts w:ascii="Times New Roman" w:hAnsi="Times New Roman" w:cs="Times New Roman"/>
          <w:b/>
          <w:sz w:val="28"/>
          <w:szCs w:val="28"/>
          <w:lang w:val="kk-KZ"/>
        </w:rPr>
        <w:t xml:space="preserve"> </w:t>
      </w:r>
      <w:r>
        <w:rPr>
          <w:rFonts w:ascii="Times New Roman" w:hAnsi="Times New Roman" w:cs="Times New Roman"/>
          <w:b/>
          <w:sz w:val="28"/>
          <w:szCs w:val="28"/>
          <w:lang w:val="kk-KZ"/>
        </w:rPr>
        <w:t>Жақсылықов</w:t>
      </w:r>
      <w:r w:rsidR="00F22E54">
        <w:rPr>
          <w:rFonts w:ascii="Times New Roman" w:hAnsi="Times New Roman" w:cs="Times New Roman"/>
          <w:b/>
          <w:sz w:val="28"/>
          <w:szCs w:val="28"/>
          <w:lang w:val="kk-KZ"/>
        </w:rPr>
        <w:t xml:space="preserve"> А</w:t>
      </w:r>
      <w:r>
        <w:rPr>
          <w:rFonts w:ascii="Times New Roman" w:hAnsi="Times New Roman" w:cs="Times New Roman"/>
          <w:b/>
          <w:sz w:val="28"/>
          <w:szCs w:val="28"/>
          <w:lang w:val="kk-KZ"/>
        </w:rPr>
        <w:t>.,</w:t>
      </w:r>
      <w:r w:rsidR="00D000AD">
        <w:rPr>
          <w:rFonts w:ascii="Times New Roman" w:hAnsi="Times New Roman" w:cs="Times New Roman"/>
          <w:b/>
          <w:sz w:val="28"/>
          <w:szCs w:val="28"/>
          <w:lang w:val="kk-KZ"/>
        </w:rPr>
        <w:t xml:space="preserve"> </w:t>
      </w:r>
      <w:bookmarkStart w:id="0" w:name="_GoBack"/>
      <w:bookmarkEnd w:id="0"/>
      <w:r>
        <w:rPr>
          <w:rFonts w:ascii="Times New Roman" w:hAnsi="Times New Roman" w:cs="Times New Roman"/>
          <w:b/>
          <w:sz w:val="28"/>
          <w:szCs w:val="28"/>
          <w:lang w:val="kk-KZ"/>
        </w:rPr>
        <w:t>Жанаева  М.</w:t>
      </w:r>
    </w:p>
    <w:p w:rsidR="006D15B1" w:rsidRPr="006D15B1" w:rsidRDefault="006D15B1" w:rsidP="00EA44AB">
      <w:pPr>
        <w:spacing w:after="0" w:line="240" w:lineRule="auto"/>
        <w:rPr>
          <w:rFonts w:ascii="Times New Roman" w:hAnsi="Times New Roman" w:cs="Times New Roman"/>
          <w:b/>
          <w:sz w:val="28"/>
          <w:szCs w:val="28"/>
        </w:rPr>
      </w:pPr>
    </w:p>
    <w:p w:rsidR="00EA44AB" w:rsidRDefault="00EA44AB" w:rsidP="00F22E5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 Жұбанов атындағы Ақтөбе Өңірлік университет,</w:t>
      </w:r>
    </w:p>
    <w:p w:rsidR="00EA44AB" w:rsidRPr="00F22E54" w:rsidRDefault="00EA44AB" w:rsidP="00EA44AB">
      <w:pPr>
        <w:spacing w:after="0" w:line="240" w:lineRule="auto"/>
        <w:rPr>
          <w:rFonts w:ascii="Times New Roman" w:hAnsi="Times New Roman" w:cs="Times New Roman"/>
          <w:b/>
          <w:sz w:val="28"/>
          <w:szCs w:val="28"/>
          <w:u w:val="single"/>
          <w:lang w:val="kk-KZ"/>
        </w:rPr>
      </w:pPr>
    </w:p>
    <w:p w:rsidR="00662E8E" w:rsidRDefault="00662E8E" w:rsidP="00EA44AB">
      <w:pPr>
        <w:spacing w:after="0" w:line="240" w:lineRule="auto"/>
        <w:rPr>
          <w:rFonts w:ascii="Times New Roman" w:hAnsi="Times New Roman" w:cs="Times New Roman"/>
          <w:b/>
          <w:sz w:val="28"/>
          <w:szCs w:val="28"/>
          <w:lang w:val="kk-KZ"/>
        </w:rPr>
      </w:pPr>
      <w:r w:rsidRPr="00662E8E">
        <w:rPr>
          <w:rFonts w:ascii="Times New Roman" w:hAnsi="Times New Roman" w:cs="Times New Roman"/>
          <w:b/>
          <w:sz w:val="28"/>
          <w:szCs w:val="28"/>
          <w:lang w:val="kk-KZ"/>
        </w:rPr>
        <w:t xml:space="preserve">                                     </w:t>
      </w:r>
    </w:p>
    <w:p w:rsidR="006D15B1" w:rsidRPr="006D15B1" w:rsidRDefault="00662E8E" w:rsidP="006D15B1">
      <w:pPr>
        <w:ind w:left="-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Анотация - </w:t>
      </w:r>
      <w:r w:rsidR="006D15B1">
        <w:rPr>
          <w:rFonts w:ascii="Times New Roman" w:hAnsi="Times New Roman" w:cs="Times New Roman"/>
          <w:sz w:val="28"/>
          <w:szCs w:val="28"/>
          <w:lang w:val="kk-KZ"/>
        </w:rPr>
        <w:t>Жаңажол кен орнында фонтанды</w:t>
      </w:r>
      <w:r w:rsidR="006D15B1" w:rsidRPr="006D15B1">
        <w:rPr>
          <w:rFonts w:ascii="Times New Roman" w:hAnsi="Times New Roman" w:cs="Times New Roman"/>
          <w:sz w:val="28"/>
          <w:szCs w:val="28"/>
          <w:lang w:val="kk-KZ"/>
        </w:rPr>
        <w:t xml:space="preserve"> ұңғымаларында парафиннің пайда болуы күрделі мәселе болып табылады. Мұнайдың табиғи құрамдас бөлігі болып табылатын Парафин ұңғымалардың ішінде шөгінділер түзуі мүмкін, бұл өнімділіктің төмендеуіне және мұнай өндірудің </w:t>
      </w:r>
      <w:r w:rsidR="006D15B1">
        <w:rPr>
          <w:rFonts w:ascii="Times New Roman" w:hAnsi="Times New Roman" w:cs="Times New Roman"/>
          <w:sz w:val="28"/>
          <w:szCs w:val="28"/>
          <w:lang w:val="kk-KZ"/>
        </w:rPr>
        <w:t>ықтимал проблемаларына әкеледі.</w:t>
      </w:r>
    </w:p>
    <w:p w:rsidR="006D15B1" w:rsidRPr="006D15B1" w:rsidRDefault="006D15B1" w:rsidP="006D15B1">
      <w:pPr>
        <w:ind w:left="-567"/>
        <w:jc w:val="both"/>
        <w:rPr>
          <w:rFonts w:ascii="Times New Roman" w:hAnsi="Times New Roman" w:cs="Times New Roman"/>
          <w:sz w:val="28"/>
          <w:szCs w:val="28"/>
          <w:lang w:val="kk-KZ"/>
        </w:rPr>
      </w:pPr>
      <w:r w:rsidRPr="006D15B1">
        <w:rPr>
          <w:rFonts w:ascii="Times New Roman" w:hAnsi="Times New Roman" w:cs="Times New Roman"/>
          <w:sz w:val="28"/>
          <w:szCs w:val="28"/>
          <w:lang w:val="kk-KZ"/>
        </w:rPr>
        <w:t>Бұл зерттеудің мақсаты-ұңғымаларда парафин түзілу механизмдерін зерттеу және Жаңажол кен орнында осы проблемамен күресудің тиімді әдістерін әзірлеу. Зерттеу барысында мұнайдың құрамына талдау жасалды және парафиннің пайда болуына ықпал ететін негізгі факто</w:t>
      </w:r>
      <w:r>
        <w:rPr>
          <w:rFonts w:ascii="Times New Roman" w:hAnsi="Times New Roman" w:cs="Times New Roman"/>
          <w:sz w:val="28"/>
          <w:szCs w:val="28"/>
          <w:lang w:val="kk-KZ"/>
        </w:rPr>
        <w:t>рларды анықтады.</w:t>
      </w:r>
    </w:p>
    <w:p w:rsidR="006D15B1" w:rsidRPr="006D15B1" w:rsidRDefault="006D15B1" w:rsidP="006D15B1">
      <w:pPr>
        <w:ind w:left="-567"/>
        <w:jc w:val="both"/>
        <w:rPr>
          <w:rFonts w:ascii="Times New Roman" w:hAnsi="Times New Roman" w:cs="Times New Roman"/>
          <w:sz w:val="28"/>
          <w:szCs w:val="28"/>
          <w:lang w:val="kk-KZ"/>
        </w:rPr>
      </w:pPr>
      <w:r w:rsidRPr="006D15B1">
        <w:rPr>
          <w:rFonts w:ascii="Times New Roman" w:hAnsi="Times New Roman" w:cs="Times New Roman"/>
          <w:sz w:val="28"/>
          <w:szCs w:val="28"/>
          <w:lang w:val="kk-KZ"/>
        </w:rPr>
        <w:t>Зерттеу</w:t>
      </w:r>
      <w:r w:rsidR="00685E3F">
        <w:rPr>
          <w:rFonts w:ascii="Times New Roman" w:hAnsi="Times New Roman" w:cs="Times New Roman"/>
          <w:sz w:val="28"/>
          <w:szCs w:val="28"/>
          <w:lang w:val="kk-KZ"/>
        </w:rPr>
        <w:t xml:space="preserve">дің негізгі нәтижелері фонтанды </w:t>
      </w:r>
      <w:r w:rsidRPr="006D15B1">
        <w:rPr>
          <w:rFonts w:ascii="Times New Roman" w:hAnsi="Times New Roman" w:cs="Times New Roman"/>
          <w:sz w:val="28"/>
          <w:szCs w:val="28"/>
          <w:lang w:val="kk-KZ"/>
        </w:rPr>
        <w:t>ұңғымаларында парафиннің түзілуі төмен температурамен және мұнайда белгілі бір химиялық компоненттердің болуымен байланысты екенін көрсетті. Парафинмен күресудің негізгі әдістері анықталды, соның ішінде химиялық агенттерді қолдану, жылу әді</w:t>
      </w:r>
      <w:r>
        <w:rPr>
          <w:rFonts w:ascii="Times New Roman" w:hAnsi="Times New Roman" w:cs="Times New Roman"/>
          <w:sz w:val="28"/>
          <w:szCs w:val="28"/>
          <w:lang w:val="kk-KZ"/>
        </w:rPr>
        <w:t>стері және механикалық тазарту.</w:t>
      </w:r>
    </w:p>
    <w:p w:rsidR="006D15B1" w:rsidRDefault="006D15B1" w:rsidP="006D15B1">
      <w:pPr>
        <w:ind w:left="-567"/>
        <w:jc w:val="both"/>
        <w:rPr>
          <w:rFonts w:ascii="Times New Roman" w:hAnsi="Times New Roman" w:cs="Times New Roman"/>
          <w:sz w:val="28"/>
          <w:szCs w:val="28"/>
          <w:lang w:val="kk-KZ"/>
        </w:rPr>
      </w:pPr>
      <w:r w:rsidRPr="006D15B1">
        <w:rPr>
          <w:rFonts w:ascii="Times New Roman" w:hAnsi="Times New Roman" w:cs="Times New Roman"/>
          <w:sz w:val="28"/>
          <w:szCs w:val="28"/>
          <w:lang w:val="kk-KZ"/>
        </w:rPr>
        <w:t>Жаңажол кен орнындағы ұңғымаларда парафиннің пайда болуымен тиімді күресу үшін химиялық ингибиторларды қолдануды, Ұңғымаларды тұрақты термиялық өңдеуді және мамандандырылған жабдықты пайдалана отырып механикалық тазартуды қамтитын кеш</w:t>
      </w:r>
      <w:r>
        <w:rPr>
          <w:rFonts w:ascii="Times New Roman" w:hAnsi="Times New Roman" w:cs="Times New Roman"/>
          <w:sz w:val="28"/>
          <w:szCs w:val="28"/>
          <w:lang w:val="kk-KZ"/>
        </w:rPr>
        <w:t>енді тәсілді қолдану ұсынылады.</w:t>
      </w:r>
    </w:p>
    <w:p w:rsidR="0034606C" w:rsidRPr="006D15B1" w:rsidRDefault="006D15B1" w:rsidP="006D15B1">
      <w:pPr>
        <w:ind w:left="-567"/>
        <w:jc w:val="both"/>
        <w:rPr>
          <w:rFonts w:ascii="Times New Roman" w:hAnsi="Times New Roman" w:cs="Times New Roman"/>
          <w:sz w:val="28"/>
          <w:szCs w:val="28"/>
          <w:lang w:val="kk-KZ"/>
        </w:rPr>
      </w:pPr>
      <w:r w:rsidRPr="006D15B1">
        <w:rPr>
          <w:rFonts w:ascii="Times New Roman" w:hAnsi="Times New Roman" w:cs="Times New Roman"/>
          <w:sz w:val="28"/>
          <w:szCs w:val="28"/>
          <w:lang w:val="kk-KZ"/>
        </w:rPr>
        <w:t>Осы зерттеудің нәтижелері басқа кен орындарында парафиннің пайда болуына қарсы күрес жөніндегі жұмыстарды жоспарлау және жүргізу кезінде пайдалы болуы, сондай-ақ мұнай өндіру процестерін оңтайландыруға жән</w:t>
      </w:r>
      <w:r>
        <w:rPr>
          <w:rFonts w:ascii="Times New Roman" w:hAnsi="Times New Roman" w:cs="Times New Roman"/>
          <w:sz w:val="28"/>
          <w:szCs w:val="28"/>
          <w:lang w:val="kk-KZ"/>
        </w:rPr>
        <w:t>е Жаңажол кен орнындағы фонтанды</w:t>
      </w:r>
      <w:r w:rsidRPr="006D15B1">
        <w:rPr>
          <w:rFonts w:ascii="Times New Roman" w:hAnsi="Times New Roman" w:cs="Times New Roman"/>
          <w:sz w:val="28"/>
          <w:szCs w:val="28"/>
          <w:lang w:val="kk-KZ"/>
        </w:rPr>
        <w:t xml:space="preserve"> ұңғымаларының өнімділігін жақсартуға ықпал етуі мүмкін.</w:t>
      </w:r>
    </w:p>
    <w:p w:rsidR="0034606C" w:rsidRDefault="0034606C" w:rsidP="0034606C">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Кілт сөздер </w:t>
      </w:r>
      <w:r>
        <w:rPr>
          <w:rFonts w:ascii="Times New Roman" w:hAnsi="Times New Roman" w:cs="Times New Roman"/>
          <w:sz w:val="28"/>
          <w:szCs w:val="28"/>
          <w:lang w:val="kk-KZ"/>
        </w:rPr>
        <w:t xml:space="preserve">– </w:t>
      </w:r>
      <w:r w:rsidR="00685E3F">
        <w:rPr>
          <w:rFonts w:ascii="Times New Roman" w:hAnsi="Times New Roman" w:cs="Times New Roman"/>
          <w:sz w:val="28"/>
          <w:szCs w:val="28"/>
          <w:lang w:val="kk-KZ"/>
        </w:rPr>
        <w:t>Фонтанды ұңғы, фонтанды арматура, парафин.</w:t>
      </w:r>
    </w:p>
    <w:p w:rsidR="00FA4034" w:rsidRDefault="0034606C" w:rsidP="00FA4034">
      <w:pPr>
        <w:autoSpaceDE w:val="0"/>
        <w:autoSpaceDN w:val="0"/>
        <w:adjustRightInd w:val="0"/>
        <w:spacing w:after="0" w:line="240" w:lineRule="auto"/>
        <w:ind w:left="-567"/>
        <w:jc w:val="both"/>
        <w:rPr>
          <w:rFonts w:ascii="Calibri" w:hAnsi="Calibri" w:cs="Calibri"/>
          <w:lang w:val="kk-KZ"/>
        </w:rPr>
      </w:pPr>
      <w:r>
        <w:rPr>
          <w:rFonts w:ascii="Times New Roman" w:hAnsi="Times New Roman" w:cs="Times New Roman"/>
          <w:sz w:val="28"/>
          <w:szCs w:val="28"/>
          <w:lang w:val="kk-KZ"/>
        </w:rPr>
        <w:t>Кіріспе -</w:t>
      </w:r>
      <w:r w:rsidR="00685E3F">
        <w:rPr>
          <w:rFonts w:ascii="Calibri" w:hAnsi="Calibri" w:cs="Calibri"/>
          <w:lang w:val="kk-KZ"/>
        </w:rPr>
        <w:t xml:space="preserve"> </w:t>
      </w:r>
      <w:r w:rsidR="00685E3F" w:rsidRPr="00685E3F">
        <w:rPr>
          <w:rFonts w:ascii="Times New Roman CYR" w:hAnsi="Times New Roman CYR" w:cs="Times New Roman CYR"/>
          <w:color w:val="000000"/>
          <w:sz w:val="28"/>
          <w:szCs w:val="28"/>
          <w:highlight w:val="white"/>
          <w:lang w:val="kk-KZ"/>
        </w:rPr>
        <w:t>Мұнай өнеркәсібі еліміздің экономикасында басты орындардың бірі болып табылып, әсіресе энергетикалық саласының дамуына ерекше зор үлесін қосады.</w:t>
      </w:r>
    </w:p>
    <w:p w:rsidR="00FA4034" w:rsidRDefault="00685E3F" w:rsidP="00FA4034">
      <w:pPr>
        <w:autoSpaceDE w:val="0"/>
        <w:autoSpaceDN w:val="0"/>
        <w:adjustRightInd w:val="0"/>
        <w:spacing w:after="0" w:line="240" w:lineRule="auto"/>
        <w:ind w:left="-567"/>
        <w:jc w:val="both"/>
        <w:rPr>
          <w:rFonts w:ascii="Calibri" w:hAnsi="Calibri" w:cs="Calibri"/>
          <w:lang w:val="kk-KZ"/>
        </w:rPr>
      </w:pPr>
      <w:r w:rsidRPr="00685E3F">
        <w:rPr>
          <w:rFonts w:ascii="Times New Roman CYR" w:hAnsi="Times New Roman CYR" w:cs="Times New Roman CYR"/>
          <w:color w:val="000000"/>
          <w:sz w:val="28"/>
          <w:szCs w:val="28"/>
          <w:highlight w:val="white"/>
          <w:lang w:val="kk-KZ"/>
        </w:rPr>
        <w:t>Жалпы, мұнай өнеркәсібі ауыр және жеңіл өнеркәсіптердің, ауылшаруашылығының және транспорттық дамуын жеделдетеді.</w:t>
      </w:r>
    </w:p>
    <w:p w:rsidR="00FA4034" w:rsidRDefault="00685E3F" w:rsidP="00FA4034">
      <w:pPr>
        <w:autoSpaceDE w:val="0"/>
        <w:autoSpaceDN w:val="0"/>
        <w:adjustRightInd w:val="0"/>
        <w:spacing w:after="0" w:line="240" w:lineRule="auto"/>
        <w:ind w:left="-567"/>
        <w:jc w:val="both"/>
        <w:rPr>
          <w:rFonts w:ascii="Times New Roman CYR" w:hAnsi="Times New Roman CYR" w:cs="Times New Roman CYR"/>
          <w:color w:val="000000"/>
          <w:sz w:val="28"/>
          <w:szCs w:val="28"/>
          <w:highlight w:val="white"/>
          <w:lang w:val="kk-KZ"/>
        </w:rPr>
      </w:pPr>
      <w:r w:rsidRPr="00685E3F">
        <w:rPr>
          <w:rFonts w:ascii="Times New Roman" w:hAnsi="Times New Roman" w:cs="Times New Roman"/>
          <w:color w:val="000000"/>
          <w:sz w:val="28"/>
          <w:szCs w:val="28"/>
          <w:highlight w:val="white"/>
          <w:lang w:val="kk-KZ"/>
        </w:rPr>
        <w:t>Қ</w:t>
      </w:r>
      <w:r w:rsidRPr="00685E3F">
        <w:rPr>
          <w:rFonts w:ascii="Times New Roman CYR" w:hAnsi="Times New Roman CYR" w:cs="Times New Roman CYR"/>
          <w:color w:val="000000"/>
          <w:sz w:val="28"/>
          <w:szCs w:val="28"/>
          <w:highlight w:val="white"/>
          <w:lang w:val="kk-KZ"/>
        </w:rPr>
        <w:t xml:space="preserve">азақстан Республикасы - мұнайгаз және газдыконденсат кен орындарына өте бай мемлекеттердің бірі. Осындай көп орындардың басым көпшілігі Республиканың </w:t>
      </w:r>
      <w:r w:rsidRPr="00685E3F">
        <w:rPr>
          <w:rFonts w:ascii="Times New Roman CYR" w:hAnsi="Times New Roman CYR" w:cs="Times New Roman CYR"/>
          <w:color w:val="000000"/>
          <w:sz w:val="28"/>
          <w:szCs w:val="28"/>
          <w:highlight w:val="white"/>
          <w:lang w:val="kk-KZ"/>
        </w:rPr>
        <w:lastRenderedPageBreak/>
        <w:t>батыс бөлігінде орналасқан. Сонымен қатар осы батыста әлі де жаңа мұнай</w:t>
      </w:r>
      <w:r w:rsidR="00FA4034">
        <w:rPr>
          <w:rFonts w:ascii="Times New Roman CYR" w:hAnsi="Times New Roman CYR" w:cs="Times New Roman CYR"/>
          <w:color w:val="000000"/>
          <w:sz w:val="28"/>
          <w:szCs w:val="28"/>
          <w:highlight w:val="white"/>
          <w:lang w:val="kk-KZ"/>
        </w:rPr>
        <w:t xml:space="preserve"> - газ кен орындары ашылуда</w:t>
      </w:r>
    </w:p>
    <w:p w:rsidR="00FA4034" w:rsidRDefault="00685E3F" w:rsidP="00FA4034">
      <w:pPr>
        <w:autoSpaceDE w:val="0"/>
        <w:autoSpaceDN w:val="0"/>
        <w:adjustRightInd w:val="0"/>
        <w:spacing w:after="0" w:line="240" w:lineRule="auto"/>
        <w:ind w:left="-567"/>
        <w:jc w:val="both"/>
        <w:rPr>
          <w:rFonts w:ascii="Calibri" w:hAnsi="Calibri" w:cs="Calibri"/>
          <w:lang w:val="kk-KZ"/>
        </w:rPr>
      </w:pPr>
      <w:r w:rsidRPr="00685E3F">
        <w:rPr>
          <w:rFonts w:ascii="Times New Roman CYR" w:hAnsi="Times New Roman CYR" w:cs="Times New Roman CYR"/>
          <w:color w:val="000000"/>
          <w:sz w:val="28"/>
          <w:szCs w:val="28"/>
          <w:highlight w:val="white"/>
          <w:lang w:val="kk-KZ"/>
        </w:rPr>
        <w:t>Жаңажол кен орыны 1983 жылдан бастап өндірістік игерілуіне берілді.</w:t>
      </w:r>
    </w:p>
    <w:p w:rsidR="00FA4034" w:rsidRDefault="00685E3F" w:rsidP="00FA4034">
      <w:pPr>
        <w:autoSpaceDE w:val="0"/>
        <w:autoSpaceDN w:val="0"/>
        <w:adjustRightInd w:val="0"/>
        <w:spacing w:after="0" w:line="240" w:lineRule="auto"/>
        <w:ind w:left="-567"/>
        <w:jc w:val="both"/>
        <w:rPr>
          <w:rFonts w:ascii="Calibri" w:hAnsi="Calibri" w:cs="Calibri"/>
          <w:lang w:val="kk-KZ"/>
        </w:rPr>
      </w:pPr>
      <w:r w:rsidRPr="00685E3F">
        <w:rPr>
          <w:rFonts w:ascii="Times New Roman" w:hAnsi="Times New Roman" w:cs="Times New Roman"/>
          <w:color w:val="000000"/>
          <w:sz w:val="28"/>
          <w:szCs w:val="28"/>
          <w:highlight w:val="white"/>
          <w:lang w:val="kk-KZ"/>
        </w:rPr>
        <w:t>Қ</w:t>
      </w:r>
      <w:r w:rsidRPr="00685E3F">
        <w:rPr>
          <w:rFonts w:ascii="Times New Roman CYR" w:hAnsi="Times New Roman CYR" w:cs="Times New Roman CYR"/>
          <w:color w:val="000000"/>
          <w:sz w:val="28"/>
          <w:szCs w:val="28"/>
          <w:highlight w:val="white"/>
          <w:lang w:val="kk-KZ"/>
        </w:rPr>
        <w:t xml:space="preserve">азіргі уақытта мұнай, газ корбонаттары қабаттың, яғни RT-I,RT-II 8 бөлігінен игерілуде. </w:t>
      </w:r>
      <w:proofErr w:type="spellStart"/>
      <w:r>
        <w:rPr>
          <w:rFonts w:ascii="Times New Roman CYR" w:hAnsi="Times New Roman CYR" w:cs="Times New Roman CYR"/>
          <w:color w:val="000000"/>
          <w:sz w:val="28"/>
          <w:szCs w:val="28"/>
          <w:highlight w:val="white"/>
        </w:rPr>
        <w:t>Оларды</w:t>
      </w:r>
      <w:proofErr w:type="spellEnd"/>
      <w:r>
        <w:rPr>
          <w:rFonts w:ascii="Times New Roman CYR" w:hAnsi="Times New Roman CYR" w:cs="Times New Roman CYR"/>
          <w:color w:val="000000"/>
          <w:sz w:val="28"/>
          <w:szCs w:val="28"/>
          <w:highlight w:val="white"/>
        </w:rPr>
        <w:t xml:space="preserve"> </w:t>
      </w:r>
      <w:proofErr w:type="spellStart"/>
      <w:r>
        <w:rPr>
          <w:rFonts w:ascii="Times New Roman CYR" w:hAnsi="Times New Roman CYR" w:cs="Times New Roman CYR"/>
          <w:color w:val="000000"/>
          <w:sz w:val="28"/>
          <w:szCs w:val="28"/>
          <w:highlight w:val="white"/>
        </w:rPr>
        <w:t>шартты</w:t>
      </w:r>
      <w:proofErr w:type="spellEnd"/>
      <w:r>
        <w:rPr>
          <w:rFonts w:ascii="Times New Roman CYR" w:hAnsi="Times New Roman CYR" w:cs="Times New Roman CYR"/>
          <w:color w:val="000000"/>
          <w:sz w:val="28"/>
          <w:szCs w:val="28"/>
          <w:highlight w:val="white"/>
        </w:rPr>
        <w:t xml:space="preserve"> "А"; "Б"; "</w:t>
      </w:r>
      <w:proofErr w:type="spellStart"/>
      <w:r>
        <w:rPr>
          <w:rFonts w:ascii="Times New Roman CYR" w:hAnsi="Times New Roman CYR" w:cs="Times New Roman CYR"/>
          <w:color w:val="000000"/>
          <w:sz w:val="28"/>
          <w:szCs w:val="28"/>
          <w:highlight w:val="white"/>
        </w:rPr>
        <w:t>солтүстік</w:t>
      </w:r>
      <w:proofErr w:type="spellEnd"/>
      <w:r>
        <w:rPr>
          <w:rFonts w:ascii="Times New Roman CYR" w:hAnsi="Times New Roman CYR" w:cs="Times New Roman CYR"/>
          <w:color w:val="000000"/>
          <w:sz w:val="28"/>
          <w:szCs w:val="28"/>
          <w:highlight w:val="white"/>
        </w:rPr>
        <w:t xml:space="preserve"> В"; "</w:t>
      </w:r>
      <w:proofErr w:type="spellStart"/>
      <w:r>
        <w:rPr>
          <w:rFonts w:ascii="Times New Roman CYR" w:hAnsi="Times New Roman CYR" w:cs="Times New Roman CYR"/>
          <w:color w:val="000000"/>
          <w:sz w:val="28"/>
          <w:szCs w:val="28"/>
          <w:highlight w:val="white"/>
        </w:rPr>
        <w:t>онтүстік</w:t>
      </w:r>
      <w:proofErr w:type="spellEnd"/>
      <w:proofErr w:type="gramStart"/>
      <w:r>
        <w:rPr>
          <w:rFonts w:ascii="Times New Roman CYR" w:hAnsi="Times New Roman CYR" w:cs="Times New Roman CYR"/>
          <w:color w:val="000000"/>
          <w:sz w:val="28"/>
          <w:szCs w:val="28"/>
          <w:highlight w:val="white"/>
        </w:rPr>
        <w:t xml:space="preserve"> В</w:t>
      </w:r>
      <w:proofErr w:type="gramEnd"/>
      <w:r>
        <w:rPr>
          <w:rFonts w:ascii="Times New Roman CYR" w:hAnsi="Times New Roman CYR" w:cs="Times New Roman CYR"/>
          <w:color w:val="000000"/>
          <w:sz w:val="28"/>
          <w:szCs w:val="28"/>
          <w:highlight w:val="white"/>
        </w:rPr>
        <w:t>"; "Г-Ш"; "</w:t>
      </w:r>
      <w:proofErr w:type="spellStart"/>
      <w:r>
        <w:rPr>
          <w:rFonts w:ascii="Times New Roman CYR" w:hAnsi="Times New Roman CYR" w:cs="Times New Roman CYR"/>
          <w:color w:val="000000"/>
          <w:sz w:val="28"/>
          <w:szCs w:val="28"/>
          <w:highlight w:val="white"/>
        </w:rPr>
        <w:t>Дв</w:t>
      </w:r>
      <w:proofErr w:type="spellEnd"/>
      <w:r>
        <w:rPr>
          <w:rFonts w:ascii="Times New Roman CYR" w:hAnsi="Times New Roman CYR" w:cs="Times New Roman CYR"/>
          <w:color w:val="000000"/>
          <w:sz w:val="28"/>
          <w:szCs w:val="28"/>
          <w:highlight w:val="white"/>
        </w:rPr>
        <w:t>"; "</w:t>
      </w:r>
      <w:proofErr w:type="spellStart"/>
      <w:r>
        <w:rPr>
          <w:rFonts w:ascii="Times New Roman CYR" w:hAnsi="Times New Roman CYR" w:cs="Times New Roman CYR"/>
          <w:color w:val="000000"/>
          <w:sz w:val="28"/>
          <w:szCs w:val="28"/>
          <w:highlight w:val="white"/>
        </w:rPr>
        <w:t>Дн</w:t>
      </w:r>
      <w:proofErr w:type="spellEnd"/>
      <w:r>
        <w:rPr>
          <w:rFonts w:ascii="Times New Roman CYR" w:hAnsi="Times New Roman CYR" w:cs="Times New Roman CYR"/>
          <w:color w:val="000000"/>
          <w:sz w:val="28"/>
          <w:szCs w:val="28"/>
          <w:highlight w:val="white"/>
        </w:rPr>
        <w:t xml:space="preserve">"; "Д-Ш" </w:t>
      </w:r>
      <w:proofErr w:type="spellStart"/>
      <w:r>
        <w:rPr>
          <w:rFonts w:ascii="Times New Roman CYR" w:hAnsi="Times New Roman CYR" w:cs="Times New Roman CYR"/>
          <w:color w:val="000000"/>
          <w:sz w:val="28"/>
          <w:szCs w:val="28"/>
          <w:highlight w:val="white"/>
        </w:rPr>
        <w:t>индекстерімен</w:t>
      </w:r>
      <w:proofErr w:type="spellEnd"/>
      <w:r>
        <w:rPr>
          <w:rFonts w:ascii="Times New Roman CYR" w:hAnsi="Times New Roman CYR" w:cs="Times New Roman CYR"/>
          <w:color w:val="000000"/>
          <w:sz w:val="28"/>
          <w:szCs w:val="28"/>
          <w:highlight w:val="white"/>
        </w:rPr>
        <w:t xml:space="preserve"> </w:t>
      </w:r>
      <w:proofErr w:type="spellStart"/>
      <w:r>
        <w:rPr>
          <w:rFonts w:ascii="Times New Roman CYR" w:hAnsi="Times New Roman CYR" w:cs="Times New Roman CYR"/>
          <w:color w:val="000000"/>
          <w:sz w:val="28"/>
          <w:szCs w:val="28"/>
          <w:highlight w:val="white"/>
        </w:rPr>
        <w:t>белгіленген</w:t>
      </w:r>
      <w:proofErr w:type="spellEnd"/>
      <w:r>
        <w:rPr>
          <w:rFonts w:ascii="Times New Roman CYR" w:hAnsi="Times New Roman CYR" w:cs="Times New Roman CYR"/>
          <w:color w:val="000000"/>
          <w:sz w:val="28"/>
          <w:szCs w:val="28"/>
          <w:highlight w:val="white"/>
        </w:rPr>
        <w:t>.</w:t>
      </w:r>
    </w:p>
    <w:p w:rsidR="00FA4034" w:rsidRDefault="00685E3F" w:rsidP="00FA4034">
      <w:pPr>
        <w:autoSpaceDE w:val="0"/>
        <w:autoSpaceDN w:val="0"/>
        <w:adjustRightInd w:val="0"/>
        <w:spacing w:after="0" w:line="240" w:lineRule="auto"/>
        <w:ind w:left="-567"/>
        <w:jc w:val="both"/>
        <w:rPr>
          <w:rFonts w:ascii="Calibri" w:hAnsi="Calibri" w:cs="Calibri"/>
          <w:lang w:val="kk-KZ"/>
        </w:rPr>
      </w:pPr>
      <w:r w:rsidRPr="00FA4034">
        <w:rPr>
          <w:rFonts w:ascii="Times New Roman CYR" w:hAnsi="Times New Roman CYR" w:cs="Times New Roman CYR"/>
          <w:color w:val="000000"/>
          <w:sz w:val="28"/>
          <w:szCs w:val="28"/>
          <w:highlight w:val="white"/>
          <w:lang w:val="kk-KZ"/>
        </w:rPr>
        <w:t>Жаңажол кен орынның солтүстік күмбезінде "Б" бөлігін, яғни "солтүстік Б" бөлігін игерудің технологиялық режимдеріне, кен орынының фонтанды қондырғыларымен игерілуіне талдау жасап, осы фонтанды игеруге керекті фонтанды көтергіш талда</w:t>
      </w:r>
      <w:r>
        <w:rPr>
          <w:rFonts w:ascii="Times New Roman CYR" w:hAnsi="Times New Roman CYR" w:cs="Times New Roman CYR"/>
          <w:color w:val="000000"/>
          <w:sz w:val="28"/>
          <w:szCs w:val="28"/>
          <w:highlight w:val="white"/>
          <w:lang w:val="kk-KZ"/>
        </w:rPr>
        <w:t>лды.</w:t>
      </w:r>
    </w:p>
    <w:p w:rsidR="00685E3F" w:rsidRPr="00FA4034" w:rsidRDefault="00685E3F" w:rsidP="00FA4034">
      <w:pPr>
        <w:autoSpaceDE w:val="0"/>
        <w:autoSpaceDN w:val="0"/>
        <w:adjustRightInd w:val="0"/>
        <w:spacing w:after="0" w:line="240" w:lineRule="auto"/>
        <w:ind w:left="-567"/>
        <w:jc w:val="both"/>
        <w:rPr>
          <w:rFonts w:ascii="Calibri" w:hAnsi="Calibri" w:cs="Calibri"/>
          <w:lang w:val="kk-KZ"/>
        </w:rPr>
      </w:pPr>
      <w:r w:rsidRPr="00685E3F">
        <w:rPr>
          <w:rFonts w:ascii="Times New Roman CYR" w:hAnsi="Times New Roman CYR" w:cs="Times New Roman CYR"/>
          <w:color w:val="000000"/>
          <w:sz w:val="28"/>
          <w:szCs w:val="28"/>
          <w:highlight w:val="white"/>
          <w:lang w:val="kk-KZ"/>
        </w:rPr>
        <w:t xml:space="preserve">Сонымен қатар, Жаңажол кен орнында газ факторының көп болуы ШТС қондырғысын кеңінен қолдануға мүмкіндік туғызбауда. </w:t>
      </w:r>
      <w:r w:rsidRPr="00297561">
        <w:rPr>
          <w:rFonts w:ascii="Times New Roman CYR" w:hAnsi="Times New Roman CYR" w:cs="Times New Roman CYR"/>
          <w:color w:val="000000"/>
          <w:sz w:val="28"/>
          <w:szCs w:val="28"/>
          <w:highlight w:val="white"/>
          <w:lang w:val="kk-KZ"/>
        </w:rPr>
        <w:t>Дегенмен бұл әдіспен игеруді 3 бөлікте экономикалық тиімді етіп жүргізудің есебін келтірдім. Экономикалық тиімді болатын себебі: бұл бөліктерде газ факторы жоқтың қасында.</w:t>
      </w:r>
    </w:p>
    <w:p w:rsidR="00685E3F" w:rsidRPr="00685E3F" w:rsidRDefault="00685E3F" w:rsidP="00685E3F">
      <w:pPr>
        <w:autoSpaceDE w:val="0"/>
        <w:autoSpaceDN w:val="0"/>
        <w:adjustRightInd w:val="0"/>
        <w:spacing w:after="0" w:line="240" w:lineRule="auto"/>
        <w:jc w:val="both"/>
        <w:rPr>
          <w:rFonts w:ascii="Calibri" w:hAnsi="Calibri" w:cs="Calibri"/>
          <w:lang w:val="kk-KZ"/>
        </w:rPr>
      </w:pPr>
    </w:p>
    <w:p w:rsidR="00FA4034" w:rsidRDefault="0034606C" w:rsidP="00FA4034">
      <w:pPr>
        <w:ind w:left="-567"/>
        <w:jc w:val="both"/>
        <w:rPr>
          <w:rFonts w:ascii="Times New Roman" w:hAnsi="Times New Roman" w:cs="Times New Roman"/>
          <w:b/>
          <w:sz w:val="28"/>
          <w:szCs w:val="28"/>
          <w:lang w:val="kk-KZ"/>
        </w:rPr>
      </w:pPr>
      <w:r w:rsidRPr="0034606C">
        <w:rPr>
          <w:rFonts w:ascii="Times New Roman" w:hAnsi="Times New Roman" w:cs="Times New Roman"/>
          <w:b/>
          <w:lang w:val="kk-KZ"/>
        </w:rPr>
        <w:t xml:space="preserve"> </w:t>
      </w:r>
      <w:r w:rsidR="00FA4034">
        <w:rPr>
          <w:rFonts w:ascii="Times New Roman" w:hAnsi="Times New Roman" w:cs="Times New Roman"/>
          <w:b/>
          <w:sz w:val="28"/>
          <w:szCs w:val="28"/>
          <w:lang w:val="kk-KZ"/>
        </w:rPr>
        <w:t xml:space="preserve">      </w:t>
      </w:r>
      <w:r w:rsidRPr="0034606C">
        <w:rPr>
          <w:rFonts w:ascii="Times New Roman" w:hAnsi="Times New Roman" w:cs="Times New Roman"/>
          <w:b/>
          <w:sz w:val="28"/>
          <w:szCs w:val="28"/>
          <w:lang w:val="kk-KZ"/>
        </w:rPr>
        <w:t xml:space="preserve">   </w:t>
      </w:r>
      <w:r w:rsidR="00FA4034">
        <w:rPr>
          <w:rFonts w:ascii="Times New Roman" w:hAnsi="Times New Roman" w:cs="Times New Roman"/>
          <w:b/>
          <w:sz w:val="28"/>
          <w:szCs w:val="28"/>
          <w:lang w:val="kk-KZ"/>
        </w:rPr>
        <w:t>Ф</w:t>
      </w:r>
      <w:r w:rsidR="00FA4034" w:rsidRPr="00FA4034">
        <w:rPr>
          <w:rFonts w:ascii="Times New Roman" w:hAnsi="Times New Roman" w:cs="Times New Roman"/>
          <w:b/>
          <w:sz w:val="28"/>
          <w:szCs w:val="28"/>
          <w:lang w:val="kk-KZ"/>
        </w:rPr>
        <w:t>онтанды ұңғыларда парафин түзілуімен күресу</w:t>
      </w:r>
      <w:r w:rsidR="00FA4034">
        <w:rPr>
          <w:rFonts w:ascii="Times New Roman" w:hAnsi="Times New Roman" w:cs="Times New Roman"/>
          <w:b/>
          <w:sz w:val="28"/>
          <w:szCs w:val="28"/>
          <w:lang w:val="kk-KZ"/>
        </w:rPr>
        <w:t xml:space="preserve"> жолдары</w:t>
      </w:r>
    </w:p>
    <w:p w:rsidR="00FA4034" w:rsidRPr="00FA4034" w:rsidRDefault="00FA4034" w:rsidP="00FA4034">
      <w:pPr>
        <w:ind w:left="-567"/>
        <w:jc w:val="both"/>
        <w:rPr>
          <w:rFonts w:ascii="Times New Roman" w:hAnsi="Times New Roman" w:cs="Times New Roman"/>
          <w:sz w:val="28"/>
          <w:szCs w:val="28"/>
          <w:lang w:val="kk-KZ"/>
        </w:rPr>
      </w:pPr>
      <w:r w:rsidRPr="00FA4034">
        <w:rPr>
          <w:rFonts w:ascii="Times New Roman" w:hAnsi="Times New Roman" w:cs="Times New Roman"/>
          <w:sz w:val="28"/>
          <w:szCs w:val="28"/>
          <w:lang w:val="kk-KZ"/>
        </w:rPr>
        <w:t>Зерттеу барысында Жаңажол кен орнындағы мұнайдың химиялық құрамына талдау жүргізіліп, парафиннің пайда болуына ықпал ететін негізгі факторлар анықталды. Негізгі себептерге төмен температура, парафинге ұқсас заттардың жоғары концентрациясы және Жоғары параф</w:t>
      </w:r>
      <w:r>
        <w:rPr>
          <w:rFonts w:ascii="Times New Roman" w:hAnsi="Times New Roman" w:cs="Times New Roman"/>
          <w:sz w:val="28"/>
          <w:szCs w:val="28"/>
          <w:lang w:val="kk-KZ"/>
        </w:rPr>
        <w:t>инді шикізаттың болуы жатады.</w:t>
      </w:r>
    </w:p>
    <w:p w:rsidR="00FA4034" w:rsidRPr="00FA4034" w:rsidRDefault="00FA4034" w:rsidP="00FA4034">
      <w:pPr>
        <w:ind w:left="-567"/>
        <w:jc w:val="both"/>
        <w:rPr>
          <w:rFonts w:ascii="Times New Roman" w:hAnsi="Times New Roman" w:cs="Times New Roman"/>
          <w:sz w:val="28"/>
          <w:szCs w:val="28"/>
          <w:lang w:val="kk-KZ"/>
        </w:rPr>
      </w:pPr>
      <w:r w:rsidRPr="00FA4034">
        <w:rPr>
          <w:rFonts w:ascii="Times New Roman" w:hAnsi="Times New Roman" w:cs="Times New Roman"/>
          <w:sz w:val="28"/>
          <w:szCs w:val="28"/>
          <w:lang w:val="kk-KZ"/>
        </w:rPr>
        <w:t>Парафиннің пайда болуымен күресу үшін келесі әдістер ұсынылды. Біріншіден, парафиннің пайда болуын болдырмауға немесе оның шөгуге бейімділігін төмендетуге көмектесетін химиялық ингибиторларды қолдану. Екіншіден, мұнайдың салқындауы мен парафинді шөгінділердің пайда болуын болдырмау үшін ұңғымалар мен құбырларды жылытуды қоса алғанда, термиялық өңдеу әдістерін қолдану. Үшіншіден, ұңғымалар мен жабдықтарды арнайы құралдар мен техниканы пайдал</w:t>
      </w:r>
      <w:r>
        <w:rPr>
          <w:rFonts w:ascii="Times New Roman" w:hAnsi="Times New Roman" w:cs="Times New Roman"/>
          <w:sz w:val="28"/>
          <w:szCs w:val="28"/>
          <w:lang w:val="kk-KZ"/>
        </w:rPr>
        <w:t>ана отырып механикалық тазарту.</w:t>
      </w:r>
    </w:p>
    <w:p w:rsidR="00822597" w:rsidRDefault="00FA4034" w:rsidP="00FA4034">
      <w:pPr>
        <w:ind w:left="-567"/>
        <w:jc w:val="both"/>
        <w:rPr>
          <w:rFonts w:ascii="Times New Roman" w:hAnsi="Times New Roman" w:cs="Times New Roman"/>
          <w:sz w:val="28"/>
          <w:szCs w:val="28"/>
          <w:lang w:val="kk-KZ"/>
        </w:rPr>
      </w:pPr>
      <w:r w:rsidRPr="00FA4034">
        <w:rPr>
          <w:rFonts w:ascii="Times New Roman" w:hAnsi="Times New Roman" w:cs="Times New Roman"/>
          <w:sz w:val="28"/>
          <w:szCs w:val="28"/>
          <w:lang w:val="kk-KZ"/>
        </w:rPr>
        <w:t>Жүргізілген зерттеулер химиялық, жылу және механикалық әдістердің комбинациясын қамтитын Жаңажол кен орнында парафиннің пайда болуымен күресудің кешенді тәсілін ұсынуға мүмкіндік береді. Бұл әдістерді парафинді шөгінділердің алдын алу және жою үшін сәтті қолдануға болады, бұл ұңғымалардың өнімділігін жақсартуға және Жаңажол кен орнында пайдалану шығындарын азайтуға әкеледі.</w:t>
      </w:r>
    </w:p>
    <w:p w:rsidR="00FA4034" w:rsidRPr="00FA4034" w:rsidRDefault="00FA4034" w:rsidP="00FA4034">
      <w:pPr>
        <w:ind w:left="-567" w:firstLine="567"/>
        <w:jc w:val="both"/>
        <w:rPr>
          <w:rFonts w:ascii="Times New Roman" w:hAnsi="Times New Roman" w:cs="Times New Roman"/>
          <w:sz w:val="28"/>
          <w:szCs w:val="28"/>
          <w:lang w:val="kk-KZ"/>
        </w:rPr>
      </w:pPr>
    </w:p>
    <w:p w:rsidR="00822597" w:rsidRDefault="00822597" w:rsidP="00FA4034">
      <w:pPr>
        <w:tabs>
          <w:tab w:val="left" w:pos="-567"/>
        </w:tabs>
        <w:jc w:val="both"/>
        <w:rPr>
          <w:rFonts w:ascii="Times New Roman" w:hAnsi="Times New Roman" w:cs="Times New Roman"/>
          <w:b/>
          <w:sz w:val="28"/>
          <w:szCs w:val="28"/>
          <w:lang w:val="kk-KZ"/>
        </w:rPr>
      </w:pPr>
      <w:r w:rsidRPr="00822597">
        <w:rPr>
          <w:rFonts w:ascii="Times New Roman" w:hAnsi="Times New Roman" w:cs="Times New Roman"/>
          <w:b/>
          <w:sz w:val="28"/>
          <w:szCs w:val="28"/>
          <w:lang w:val="kk-KZ"/>
        </w:rPr>
        <w:t>Қолданылған</w:t>
      </w:r>
      <w:r w:rsidR="006D6658">
        <w:rPr>
          <w:rFonts w:ascii="Times New Roman" w:hAnsi="Times New Roman" w:cs="Times New Roman"/>
          <w:b/>
          <w:sz w:val="28"/>
          <w:szCs w:val="28"/>
          <w:lang w:val="kk-KZ"/>
        </w:rPr>
        <w:t xml:space="preserve"> әдебиеттер:</w:t>
      </w:r>
    </w:p>
    <w:p w:rsidR="00FA4034" w:rsidRPr="00FA4034" w:rsidRDefault="00FA4034" w:rsidP="00FA4034">
      <w:pPr>
        <w:jc w:val="both"/>
        <w:rPr>
          <w:rFonts w:ascii="Times New Roman" w:hAnsi="Times New Roman" w:cs="Times New Roman"/>
          <w:sz w:val="28"/>
          <w:szCs w:val="28"/>
          <w:lang w:val="kk-KZ"/>
        </w:rPr>
      </w:pPr>
      <w:r w:rsidRPr="00FA4034">
        <w:rPr>
          <w:rFonts w:ascii="Times New Roman" w:hAnsi="Times New Roman" w:cs="Times New Roman"/>
          <w:sz w:val="28"/>
          <w:szCs w:val="28"/>
          <w:lang w:val="kk-KZ"/>
        </w:rPr>
        <w:t>1.</w:t>
      </w:r>
      <w:r w:rsidRPr="00FA4034">
        <w:rPr>
          <w:rFonts w:ascii="Times New Roman" w:hAnsi="Times New Roman" w:cs="Times New Roman"/>
          <w:sz w:val="28"/>
          <w:szCs w:val="28"/>
          <w:lang w:val="kk-KZ"/>
        </w:rPr>
        <w:tab/>
        <w:t xml:space="preserve">Пути повышения эффективности предотвращения образования отложений неорганических солей в скважинах / А. Ш. Сыртланов, Р. А. </w:t>
      </w:r>
      <w:r w:rsidRPr="00FA4034">
        <w:rPr>
          <w:rFonts w:ascii="Times New Roman" w:hAnsi="Times New Roman" w:cs="Times New Roman"/>
          <w:sz w:val="28"/>
          <w:szCs w:val="28"/>
          <w:lang w:val="kk-KZ"/>
        </w:rPr>
        <w:lastRenderedPageBreak/>
        <w:t>Фасхутдинов, Ф. Д. Шайдуллин, Ю. В. Антипин, Н. Р. Яркеева // Нефтяное хозяйство. 2002. № 4. С. 59 – 61.</w:t>
      </w:r>
    </w:p>
    <w:p w:rsidR="00FA4034" w:rsidRPr="00FA4034" w:rsidRDefault="00FA4034" w:rsidP="00FA4034">
      <w:pPr>
        <w:jc w:val="both"/>
        <w:rPr>
          <w:rFonts w:ascii="Times New Roman" w:hAnsi="Times New Roman" w:cs="Times New Roman"/>
          <w:sz w:val="28"/>
          <w:szCs w:val="28"/>
          <w:lang w:val="kk-KZ"/>
        </w:rPr>
      </w:pPr>
      <w:r w:rsidRPr="00FA4034">
        <w:rPr>
          <w:rFonts w:ascii="Times New Roman" w:hAnsi="Times New Roman" w:cs="Times New Roman"/>
          <w:sz w:val="28"/>
          <w:szCs w:val="28"/>
          <w:lang w:val="kk-KZ"/>
        </w:rPr>
        <w:t>2.</w:t>
      </w:r>
      <w:r w:rsidRPr="00FA4034">
        <w:rPr>
          <w:rFonts w:ascii="Times New Roman" w:hAnsi="Times New Roman" w:cs="Times New Roman"/>
          <w:sz w:val="28"/>
          <w:szCs w:val="28"/>
          <w:lang w:val="kk-KZ"/>
        </w:rPr>
        <w:tab/>
        <w:t xml:space="preserve"> Гарифуллин И. Ш. Эффективность примененная специального погружного устройства для предупрежде- ния асфальтосмолопарафиновых отложений в скважи- нах // Нефтяное хозяйство. 2005. № 12. С. 45 – 47.</w:t>
      </w:r>
    </w:p>
    <w:p w:rsidR="00FA4034" w:rsidRPr="00FA4034" w:rsidRDefault="00FA4034" w:rsidP="00FA4034">
      <w:pPr>
        <w:jc w:val="both"/>
        <w:rPr>
          <w:rFonts w:ascii="Times New Roman" w:hAnsi="Times New Roman" w:cs="Times New Roman"/>
          <w:sz w:val="28"/>
          <w:szCs w:val="28"/>
          <w:lang w:val="kk-KZ"/>
        </w:rPr>
      </w:pPr>
      <w:r w:rsidRPr="00FA4034">
        <w:rPr>
          <w:rFonts w:ascii="Times New Roman" w:hAnsi="Times New Roman" w:cs="Times New Roman"/>
          <w:sz w:val="28"/>
          <w:szCs w:val="28"/>
          <w:lang w:val="kk-KZ"/>
        </w:rPr>
        <w:t>3.</w:t>
      </w:r>
      <w:r w:rsidRPr="00FA4034">
        <w:rPr>
          <w:rFonts w:ascii="Times New Roman" w:hAnsi="Times New Roman" w:cs="Times New Roman"/>
          <w:sz w:val="28"/>
          <w:szCs w:val="28"/>
          <w:lang w:val="kk-KZ"/>
        </w:rPr>
        <w:tab/>
        <w:t xml:space="preserve">Способ защиты от коррозии и солеотложений внутрискважинного оборудования / Ю. В. Антипин, Р. Ф. Габдуллин, Н. Р. Яркеева, М. И., Саматов С. В. Дорофеев, И. Ф. Алетдинов: пат. № 2174590 </w:t>
      </w:r>
    </w:p>
    <w:p w:rsidR="00FA4034" w:rsidRPr="00FA4034" w:rsidRDefault="00FA4034" w:rsidP="00FA4034">
      <w:pPr>
        <w:jc w:val="both"/>
        <w:rPr>
          <w:rFonts w:ascii="Times New Roman" w:hAnsi="Times New Roman" w:cs="Times New Roman"/>
          <w:sz w:val="28"/>
          <w:szCs w:val="28"/>
          <w:lang w:val="kk-KZ"/>
        </w:rPr>
      </w:pPr>
      <w:r w:rsidRPr="00FA4034">
        <w:rPr>
          <w:rFonts w:ascii="Times New Roman" w:hAnsi="Times New Roman" w:cs="Times New Roman"/>
          <w:sz w:val="28"/>
          <w:szCs w:val="28"/>
          <w:lang w:val="kk-KZ"/>
        </w:rPr>
        <w:t>4.</w:t>
      </w:r>
      <w:r w:rsidRPr="00FA4034">
        <w:rPr>
          <w:rFonts w:ascii="Times New Roman" w:hAnsi="Times New Roman" w:cs="Times New Roman"/>
          <w:sz w:val="28"/>
          <w:szCs w:val="28"/>
          <w:lang w:val="kk-KZ"/>
        </w:rPr>
        <w:tab/>
        <w:t>Ибрагимов Н. Г., Хафизов А. Р., Шайдаков В. В. Осложнения в нефтедобыче. Уфа: «Монография», 2003. С. 293.</w:t>
      </w:r>
    </w:p>
    <w:p w:rsidR="006D6658" w:rsidRDefault="00FA4034" w:rsidP="00FA4034">
      <w:pPr>
        <w:jc w:val="both"/>
        <w:rPr>
          <w:rFonts w:ascii="Times New Roman" w:hAnsi="Times New Roman" w:cs="Times New Roman"/>
          <w:b/>
          <w:sz w:val="28"/>
          <w:szCs w:val="28"/>
          <w:lang w:val="kk-KZ"/>
        </w:rPr>
      </w:pPr>
      <w:r w:rsidRPr="00FA4034">
        <w:rPr>
          <w:rFonts w:ascii="Times New Roman" w:hAnsi="Times New Roman" w:cs="Times New Roman"/>
          <w:sz w:val="28"/>
          <w:szCs w:val="28"/>
          <w:lang w:val="kk-KZ"/>
        </w:rPr>
        <w:t>5.</w:t>
      </w:r>
      <w:r w:rsidRPr="00FA4034">
        <w:rPr>
          <w:rFonts w:ascii="Times New Roman" w:hAnsi="Times New Roman" w:cs="Times New Roman"/>
          <w:sz w:val="28"/>
          <w:szCs w:val="28"/>
          <w:lang w:val="kk-KZ"/>
        </w:rPr>
        <w:tab/>
        <w:t>Рогачев М. К., Стрижнев К. В. Борьба с ослож- нениями при добыче нефти. М.: ООО «Недра-Бизнес- центр», 2006. 295 с.</w:t>
      </w:r>
    </w:p>
    <w:p w:rsidR="006D6658" w:rsidRDefault="006D6658" w:rsidP="00822597">
      <w:pPr>
        <w:jc w:val="both"/>
        <w:rPr>
          <w:rFonts w:ascii="Times New Roman" w:hAnsi="Times New Roman" w:cs="Times New Roman"/>
          <w:b/>
          <w:sz w:val="28"/>
          <w:szCs w:val="28"/>
          <w:lang w:val="kk-KZ"/>
        </w:rPr>
      </w:pPr>
    </w:p>
    <w:p w:rsidR="006D6658" w:rsidRDefault="006D6658" w:rsidP="00822597">
      <w:pPr>
        <w:jc w:val="both"/>
        <w:rPr>
          <w:rFonts w:ascii="Times New Roman" w:hAnsi="Times New Roman" w:cs="Times New Roman"/>
          <w:b/>
          <w:sz w:val="28"/>
          <w:szCs w:val="28"/>
          <w:lang w:val="kk-KZ"/>
        </w:rPr>
      </w:pPr>
    </w:p>
    <w:p w:rsidR="006D6658" w:rsidRDefault="006D6658" w:rsidP="00822597">
      <w:pPr>
        <w:jc w:val="both"/>
        <w:rPr>
          <w:rFonts w:ascii="Times New Roman" w:hAnsi="Times New Roman" w:cs="Times New Roman"/>
          <w:b/>
          <w:sz w:val="28"/>
          <w:szCs w:val="28"/>
          <w:lang w:val="kk-KZ"/>
        </w:rPr>
      </w:pPr>
    </w:p>
    <w:p w:rsidR="006D6658" w:rsidRDefault="006D6658" w:rsidP="00822597">
      <w:pPr>
        <w:jc w:val="both"/>
        <w:rPr>
          <w:rFonts w:ascii="Times New Roman" w:hAnsi="Times New Roman" w:cs="Times New Roman"/>
          <w:b/>
          <w:sz w:val="28"/>
          <w:szCs w:val="28"/>
          <w:lang w:val="kk-KZ"/>
        </w:rPr>
      </w:pPr>
    </w:p>
    <w:p w:rsidR="00822597" w:rsidRPr="00822597" w:rsidRDefault="00822597" w:rsidP="00822597">
      <w:pPr>
        <w:jc w:val="center"/>
        <w:rPr>
          <w:rFonts w:ascii="Times New Roman" w:hAnsi="Times New Roman" w:cs="Times New Roman"/>
          <w:b/>
          <w:sz w:val="28"/>
          <w:szCs w:val="28"/>
          <w:lang w:val="kk-KZ"/>
        </w:rPr>
      </w:pPr>
    </w:p>
    <w:p w:rsidR="00103820" w:rsidRDefault="00103820" w:rsidP="00822597">
      <w:pPr>
        <w:spacing w:after="0" w:line="240" w:lineRule="auto"/>
        <w:ind w:left="-567"/>
        <w:jc w:val="center"/>
        <w:rPr>
          <w:rFonts w:ascii="Times New Roman" w:hAnsi="Times New Roman" w:cs="Times New Roman"/>
          <w:b/>
          <w:sz w:val="28"/>
          <w:szCs w:val="28"/>
          <w:lang w:val="kk-KZ"/>
        </w:rPr>
      </w:pPr>
    </w:p>
    <w:p w:rsidR="00103820" w:rsidRDefault="00103820" w:rsidP="00822597">
      <w:pPr>
        <w:spacing w:after="0" w:line="240" w:lineRule="auto"/>
        <w:ind w:left="-567"/>
        <w:jc w:val="center"/>
        <w:rPr>
          <w:rFonts w:ascii="Times New Roman" w:hAnsi="Times New Roman" w:cs="Times New Roman"/>
          <w:b/>
          <w:sz w:val="28"/>
          <w:szCs w:val="28"/>
          <w:lang w:val="kk-KZ"/>
        </w:rPr>
      </w:pPr>
    </w:p>
    <w:p w:rsidR="00103820" w:rsidRDefault="00103820" w:rsidP="00822597">
      <w:pPr>
        <w:spacing w:after="0" w:line="240" w:lineRule="auto"/>
        <w:ind w:left="-567"/>
        <w:jc w:val="center"/>
        <w:rPr>
          <w:rFonts w:ascii="Times New Roman" w:hAnsi="Times New Roman" w:cs="Times New Roman"/>
          <w:b/>
          <w:sz w:val="28"/>
          <w:szCs w:val="28"/>
          <w:lang w:val="kk-KZ"/>
        </w:rPr>
      </w:pPr>
    </w:p>
    <w:p w:rsidR="00103820" w:rsidRDefault="00103820" w:rsidP="00822597">
      <w:pPr>
        <w:spacing w:after="0" w:line="240" w:lineRule="auto"/>
        <w:ind w:left="-567"/>
        <w:jc w:val="center"/>
        <w:rPr>
          <w:rFonts w:ascii="Times New Roman" w:hAnsi="Times New Roman" w:cs="Times New Roman"/>
          <w:b/>
          <w:sz w:val="28"/>
          <w:szCs w:val="28"/>
          <w:lang w:val="kk-KZ"/>
        </w:rPr>
      </w:pPr>
    </w:p>
    <w:p w:rsidR="00103820" w:rsidRDefault="00103820" w:rsidP="00822597">
      <w:pPr>
        <w:spacing w:after="0" w:line="240" w:lineRule="auto"/>
        <w:ind w:left="-567"/>
        <w:jc w:val="center"/>
        <w:rPr>
          <w:rFonts w:ascii="Times New Roman" w:hAnsi="Times New Roman" w:cs="Times New Roman"/>
          <w:b/>
          <w:sz w:val="28"/>
          <w:szCs w:val="28"/>
          <w:lang w:val="kk-KZ"/>
        </w:rPr>
      </w:pPr>
    </w:p>
    <w:p w:rsidR="00103820" w:rsidRDefault="00103820" w:rsidP="00822597">
      <w:pPr>
        <w:spacing w:after="0" w:line="240" w:lineRule="auto"/>
        <w:ind w:left="-567"/>
        <w:jc w:val="center"/>
        <w:rPr>
          <w:rFonts w:ascii="Times New Roman" w:hAnsi="Times New Roman" w:cs="Times New Roman"/>
          <w:b/>
          <w:sz w:val="28"/>
          <w:szCs w:val="28"/>
          <w:lang w:val="kk-KZ"/>
        </w:rPr>
      </w:pPr>
    </w:p>
    <w:p w:rsidR="00FA4034" w:rsidRDefault="00FA4034" w:rsidP="00822597">
      <w:pPr>
        <w:spacing w:after="0" w:line="240" w:lineRule="auto"/>
        <w:ind w:left="-567"/>
        <w:jc w:val="center"/>
        <w:rPr>
          <w:rFonts w:ascii="Times New Roman" w:hAnsi="Times New Roman" w:cs="Times New Roman"/>
          <w:b/>
          <w:sz w:val="28"/>
          <w:szCs w:val="28"/>
          <w:lang w:val="kk-KZ"/>
        </w:rPr>
      </w:pPr>
    </w:p>
    <w:p w:rsidR="00FA4034" w:rsidRDefault="00FA4034" w:rsidP="00822597">
      <w:pPr>
        <w:spacing w:after="0" w:line="240" w:lineRule="auto"/>
        <w:ind w:left="-567"/>
        <w:jc w:val="center"/>
        <w:rPr>
          <w:rFonts w:ascii="Times New Roman" w:hAnsi="Times New Roman" w:cs="Times New Roman"/>
          <w:b/>
          <w:sz w:val="28"/>
          <w:szCs w:val="28"/>
          <w:lang w:val="kk-KZ"/>
        </w:rPr>
      </w:pPr>
    </w:p>
    <w:p w:rsidR="00FA4034" w:rsidRDefault="00FA4034" w:rsidP="00822597">
      <w:pPr>
        <w:spacing w:after="0" w:line="240" w:lineRule="auto"/>
        <w:ind w:left="-567"/>
        <w:jc w:val="center"/>
        <w:rPr>
          <w:rFonts w:ascii="Times New Roman" w:hAnsi="Times New Roman" w:cs="Times New Roman"/>
          <w:b/>
          <w:sz w:val="28"/>
          <w:szCs w:val="28"/>
          <w:lang w:val="kk-KZ"/>
        </w:rPr>
      </w:pPr>
    </w:p>
    <w:p w:rsidR="00FA4034" w:rsidRDefault="00FA4034" w:rsidP="00822597">
      <w:pPr>
        <w:spacing w:after="0" w:line="240" w:lineRule="auto"/>
        <w:ind w:left="-567"/>
        <w:jc w:val="center"/>
        <w:rPr>
          <w:rFonts w:ascii="Times New Roman" w:hAnsi="Times New Roman" w:cs="Times New Roman"/>
          <w:b/>
          <w:sz w:val="28"/>
          <w:szCs w:val="28"/>
          <w:lang w:val="kk-KZ"/>
        </w:rPr>
      </w:pPr>
    </w:p>
    <w:p w:rsidR="00FA4034" w:rsidRDefault="00FA4034" w:rsidP="00822597">
      <w:pPr>
        <w:spacing w:after="0" w:line="240" w:lineRule="auto"/>
        <w:ind w:left="-567"/>
        <w:jc w:val="center"/>
        <w:rPr>
          <w:rFonts w:ascii="Times New Roman" w:hAnsi="Times New Roman" w:cs="Times New Roman"/>
          <w:b/>
          <w:sz w:val="28"/>
          <w:szCs w:val="28"/>
          <w:lang w:val="kk-KZ"/>
        </w:rPr>
      </w:pPr>
    </w:p>
    <w:p w:rsidR="00FA4034" w:rsidRDefault="00FA4034" w:rsidP="00822597">
      <w:pPr>
        <w:spacing w:after="0" w:line="240" w:lineRule="auto"/>
        <w:ind w:left="-567"/>
        <w:jc w:val="center"/>
        <w:rPr>
          <w:rFonts w:ascii="Times New Roman" w:hAnsi="Times New Roman" w:cs="Times New Roman"/>
          <w:b/>
          <w:sz w:val="28"/>
          <w:szCs w:val="28"/>
          <w:lang w:val="kk-KZ"/>
        </w:rPr>
      </w:pPr>
    </w:p>
    <w:p w:rsidR="00FA4034" w:rsidRDefault="00FA4034" w:rsidP="00822597">
      <w:pPr>
        <w:spacing w:after="0" w:line="240" w:lineRule="auto"/>
        <w:ind w:left="-567"/>
        <w:jc w:val="center"/>
        <w:rPr>
          <w:rFonts w:ascii="Times New Roman" w:hAnsi="Times New Roman" w:cs="Times New Roman"/>
          <w:b/>
          <w:sz w:val="28"/>
          <w:szCs w:val="28"/>
          <w:lang w:val="kk-KZ"/>
        </w:rPr>
      </w:pPr>
    </w:p>
    <w:p w:rsidR="00FA4034" w:rsidRDefault="00FA4034" w:rsidP="00822597">
      <w:pPr>
        <w:spacing w:after="0" w:line="240" w:lineRule="auto"/>
        <w:ind w:left="-567"/>
        <w:jc w:val="center"/>
        <w:rPr>
          <w:rFonts w:ascii="Times New Roman" w:hAnsi="Times New Roman" w:cs="Times New Roman"/>
          <w:b/>
          <w:sz w:val="28"/>
          <w:szCs w:val="28"/>
          <w:lang w:val="kk-KZ"/>
        </w:rPr>
      </w:pPr>
    </w:p>
    <w:p w:rsidR="00FA4034" w:rsidRDefault="00FA4034" w:rsidP="00822597">
      <w:pPr>
        <w:spacing w:after="0" w:line="240" w:lineRule="auto"/>
        <w:ind w:left="-567"/>
        <w:jc w:val="center"/>
        <w:rPr>
          <w:rFonts w:ascii="Times New Roman" w:hAnsi="Times New Roman" w:cs="Times New Roman"/>
          <w:b/>
          <w:sz w:val="28"/>
          <w:szCs w:val="28"/>
          <w:lang w:val="kk-KZ"/>
        </w:rPr>
      </w:pPr>
    </w:p>
    <w:p w:rsidR="00FA4034" w:rsidRDefault="00FA4034" w:rsidP="00822597">
      <w:pPr>
        <w:spacing w:after="0" w:line="240" w:lineRule="auto"/>
        <w:ind w:left="-567"/>
        <w:jc w:val="center"/>
        <w:rPr>
          <w:rFonts w:ascii="Times New Roman" w:hAnsi="Times New Roman" w:cs="Times New Roman"/>
          <w:b/>
          <w:sz w:val="28"/>
          <w:szCs w:val="28"/>
          <w:lang w:val="kk-KZ"/>
        </w:rPr>
      </w:pPr>
    </w:p>
    <w:p w:rsidR="00103820" w:rsidRDefault="00103820" w:rsidP="00822597">
      <w:pPr>
        <w:spacing w:after="0" w:line="240" w:lineRule="auto"/>
        <w:ind w:left="-567"/>
        <w:jc w:val="center"/>
        <w:rPr>
          <w:rFonts w:ascii="Times New Roman" w:hAnsi="Times New Roman" w:cs="Times New Roman"/>
          <w:b/>
          <w:sz w:val="28"/>
          <w:szCs w:val="28"/>
          <w:lang w:val="kk-KZ"/>
        </w:rPr>
      </w:pPr>
    </w:p>
    <w:p w:rsidR="00103820" w:rsidRDefault="00103820" w:rsidP="00822597">
      <w:pPr>
        <w:spacing w:after="0" w:line="240" w:lineRule="auto"/>
        <w:ind w:left="-567"/>
        <w:jc w:val="center"/>
        <w:rPr>
          <w:rFonts w:ascii="Times New Roman" w:hAnsi="Times New Roman" w:cs="Times New Roman"/>
          <w:b/>
          <w:sz w:val="28"/>
          <w:szCs w:val="28"/>
          <w:lang w:val="kk-KZ"/>
        </w:rPr>
      </w:pPr>
    </w:p>
    <w:p w:rsidR="00822597" w:rsidRPr="00FA4034" w:rsidRDefault="00FA4034" w:rsidP="00822597">
      <w:pPr>
        <w:spacing w:after="0" w:line="240" w:lineRule="auto"/>
        <w:ind w:left="-567"/>
        <w:jc w:val="center"/>
        <w:rPr>
          <w:rFonts w:ascii="Times New Roman" w:hAnsi="Times New Roman" w:cs="Times New Roman"/>
          <w:b/>
          <w:sz w:val="28"/>
          <w:szCs w:val="28"/>
        </w:rPr>
      </w:pPr>
      <w:r w:rsidRPr="00FA4034">
        <w:rPr>
          <w:rFonts w:ascii="Times New Roman" w:hAnsi="Times New Roman" w:cs="Times New Roman"/>
          <w:b/>
          <w:sz w:val="28"/>
          <w:szCs w:val="28"/>
          <w:lang w:val="kk-KZ"/>
        </w:rPr>
        <w:lastRenderedPageBreak/>
        <w:t>Борьба с образованием парафина в фонтанных скважинах на месторождении Жанажол в Актюбинско</w:t>
      </w:r>
      <w:r>
        <w:rPr>
          <w:rFonts w:ascii="Times New Roman" w:hAnsi="Times New Roman" w:cs="Times New Roman"/>
          <w:b/>
          <w:sz w:val="28"/>
          <w:szCs w:val="28"/>
          <w:lang w:val="kk-KZ"/>
        </w:rPr>
        <w:t>й области</w:t>
      </w:r>
      <w:r w:rsidRPr="00FA4034">
        <w:rPr>
          <w:rFonts w:ascii="Times New Roman" w:hAnsi="Times New Roman" w:cs="Times New Roman"/>
          <w:b/>
          <w:sz w:val="28"/>
          <w:szCs w:val="28"/>
        </w:rPr>
        <w:t>.</w:t>
      </w:r>
    </w:p>
    <w:p w:rsidR="00FA4034" w:rsidRDefault="00FA4034" w:rsidP="00822597">
      <w:pPr>
        <w:spacing w:after="0" w:line="240" w:lineRule="auto"/>
        <w:ind w:left="-567"/>
        <w:jc w:val="center"/>
        <w:rPr>
          <w:rFonts w:ascii="Times New Roman" w:hAnsi="Times New Roman" w:cs="Times New Roman"/>
          <w:sz w:val="28"/>
          <w:szCs w:val="28"/>
          <w:lang w:val="kk-KZ"/>
        </w:rPr>
      </w:pPr>
    </w:p>
    <w:p w:rsidR="00822597" w:rsidRPr="00822597" w:rsidRDefault="00685E3F" w:rsidP="00FA4034">
      <w:pPr>
        <w:spacing w:after="0" w:line="240" w:lineRule="auto"/>
        <w:ind w:left="-567"/>
        <w:jc w:val="center"/>
        <w:rPr>
          <w:rFonts w:ascii="Times New Roman" w:hAnsi="Times New Roman" w:cs="Times New Roman"/>
          <w:b/>
          <w:sz w:val="28"/>
          <w:szCs w:val="28"/>
          <w:lang w:val="kk-KZ"/>
        </w:rPr>
      </w:pPr>
      <w:proofErr w:type="spellStart"/>
      <w:r>
        <w:rPr>
          <w:rFonts w:ascii="Times New Roman" w:hAnsi="Times New Roman" w:cs="Times New Roman"/>
          <w:b/>
          <w:sz w:val="28"/>
          <w:szCs w:val="28"/>
        </w:rPr>
        <w:t>Кабиева</w:t>
      </w:r>
      <w:proofErr w:type="spellEnd"/>
      <w:r>
        <w:rPr>
          <w:rFonts w:ascii="Times New Roman" w:hAnsi="Times New Roman" w:cs="Times New Roman"/>
          <w:b/>
          <w:sz w:val="28"/>
          <w:szCs w:val="28"/>
        </w:rPr>
        <w:t xml:space="preserve"> М., </w:t>
      </w:r>
      <w:proofErr w:type="spellStart"/>
      <w:r>
        <w:rPr>
          <w:rFonts w:ascii="Times New Roman" w:hAnsi="Times New Roman" w:cs="Times New Roman"/>
          <w:b/>
          <w:sz w:val="28"/>
          <w:szCs w:val="28"/>
        </w:rPr>
        <w:t>Жаксылыков</w:t>
      </w:r>
      <w:proofErr w:type="spellEnd"/>
      <w:r>
        <w:rPr>
          <w:rFonts w:ascii="Times New Roman" w:hAnsi="Times New Roman" w:cs="Times New Roman"/>
          <w:b/>
          <w:sz w:val="28"/>
          <w:szCs w:val="28"/>
        </w:rPr>
        <w:t xml:space="preserve"> А., </w:t>
      </w:r>
      <w:proofErr w:type="spellStart"/>
      <w:r>
        <w:rPr>
          <w:rFonts w:ascii="Times New Roman" w:hAnsi="Times New Roman" w:cs="Times New Roman"/>
          <w:b/>
          <w:sz w:val="28"/>
          <w:szCs w:val="28"/>
        </w:rPr>
        <w:t>Жанаева</w:t>
      </w:r>
      <w:proofErr w:type="spellEnd"/>
      <w:r>
        <w:rPr>
          <w:rFonts w:ascii="Times New Roman" w:hAnsi="Times New Roman" w:cs="Times New Roman"/>
          <w:b/>
          <w:sz w:val="28"/>
          <w:szCs w:val="28"/>
        </w:rPr>
        <w:t xml:space="preserve"> М.</w:t>
      </w:r>
    </w:p>
    <w:p w:rsidR="00822597" w:rsidRPr="00822597" w:rsidRDefault="00822597" w:rsidP="00822597">
      <w:pPr>
        <w:spacing w:after="0" w:line="240" w:lineRule="auto"/>
        <w:ind w:left="-567"/>
        <w:jc w:val="center"/>
        <w:rPr>
          <w:rFonts w:ascii="Times New Roman" w:hAnsi="Times New Roman" w:cs="Times New Roman"/>
          <w:b/>
          <w:sz w:val="28"/>
          <w:szCs w:val="28"/>
          <w:lang w:val="kk-KZ"/>
        </w:rPr>
      </w:pPr>
      <w:r w:rsidRPr="00822597">
        <w:rPr>
          <w:rFonts w:ascii="Times New Roman" w:hAnsi="Times New Roman" w:cs="Times New Roman"/>
          <w:b/>
          <w:sz w:val="28"/>
          <w:szCs w:val="28"/>
          <w:lang w:val="kk-KZ"/>
        </w:rPr>
        <w:t>Актюбинский региональный университет имени К. Жубанова,</w:t>
      </w:r>
    </w:p>
    <w:p w:rsidR="00297561" w:rsidRPr="00F22E54" w:rsidRDefault="00297561" w:rsidP="00297561">
      <w:pPr>
        <w:spacing w:after="0" w:line="240" w:lineRule="auto"/>
        <w:jc w:val="center"/>
        <w:rPr>
          <w:rFonts w:ascii="Times New Roman" w:hAnsi="Times New Roman" w:cs="Times New Roman"/>
          <w:b/>
          <w:sz w:val="28"/>
          <w:szCs w:val="28"/>
          <w:u w:val="single"/>
        </w:rPr>
      </w:pPr>
      <w:proofErr w:type="spellStart"/>
      <w:r>
        <w:rPr>
          <w:rFonts w:ascii="Times New Roman" w:hAnsi="Times New Roman" w:cs="Times New Roman"/>
          <w:b/>
          <w:sz w:val="28"/>
          <w:szCs w:val="28"/>
          <w:u w:val="single"/>
          <w:lang w:val="en-US"/>
        </w:rPr>
        <w:t>kabieva</w:t>
      </w:r>
      <w:proofErr w:type="spellEnd"/>
      <w:r w:rsidRPr="00F22E54">
        <w:rPr>
          <w:rFonts w:ascii="Times New Roman" w:hAnsi="Times New Roman" w:cs="Times New Roman"/>
          <w:b/>
          <w:sz w:val="28"/>
          <w:szCs w:val="28"/>
          <w:u w:val="single"/>
        </w:rPr>
        <w:t>.</w:t>
      </w:r>
      <w:r>
        <w:rPr>
          <w:rFonts w:ascii="Times New Roman" w:hAnsi="Times New Roman" w:cs="Times New Roman"/>
          <w:b/>
          <w:sz w:val="28"/>
          <w:szCs w:val="28"/>
          <w:u w:val="single"/>
          <w:lang w:val="en-US"/>
        </w:rPr>
        <w:t>m</w:t>
      </w:r>
      <w:r w:rsidRPr="00F22E54">
        <w:rPr>
          <w:rFonts w:ascii="Times New Roman" w:hAnsi="Times New Roman" w:cs="Times New Roman"/>
          <w:b/>
          <w:sz w:val="28"/>
          <w:szCs w:val="28"/>
          <w:u w:val="single"/>
        </w:rPr>
        <w:t>01@</w:t>
      </w:r>
      <w:proofErr w:type="spellStart"/>
      <w:r>
        <w:rPr>
          <w:rFonts w:ascii="Times New Roman" w:hAnsi="Times New Roman" w:cs="Times New Roman"/>
          <w:b/>
          <w:sz w:val="28"/>
          <w:szCs w:val="28"/>
          <w:u w:val="single"/>
          <w:lang w:val="en-US"/>
        </w:rPr>
        <w:t>gmail</w:t>
      </w:r>
      <w:proofErr w:type="spellEnd"/>
      <w:r w:rsidRPr="00F22E54">
        <w:rPr>
          <w:rFonts w:ascii="Times New Roman" w:hAnsi="Times New Roman" w:cs="Times New Roman"/>
          <w:b/>
          <w:sz w:val="28"/>
          <w:szCs w:val="28"/>
          <w:u w:val="single"/>
        </w:rPr>
        <w:t>.</w:t>
      </w:r>
      <w:r>
        <w:rPr>
          <w:rFonts w:ascii="Times New Roman" w:hAnsi="Times New Roman" w:cs="Times New Roman"/>
          <w:b/>
          <w:sz w:val="28"/>
          <w:szCs w:val="28"/>
          <w:u w:val="single"/>
          <w:lang w:val="en-US"/>
        </w:rPr>
        <w:t>com</w:t>
      </w:r>
    </w:p>
    <w:p w:rsidR="00822597" w:rsidRPr="007B3727" w:rsidRDefault="00822597" w:rsidP="00822597">
      <w:pPr>
        <w:spacing w:after="0" w:line="240" w:lineRule="auto"/>
        <w:rPr>
          <w:rFonts w:ascii="Times New Roman" w:hAnsi="Times New Roman" w:cs="Times New Roman"/>
          <w:b/>
          <w:sz w:val="28"/>
          <w:szCs w:val="28"/>
          <w:u w:val="single"/>
        </w:rPr>
      </w:pPr>
    </w:p>
    <w:p w:rsidR="00822597" w:rsidRDefault="00822597" w:rsidP="00103820">
      <w:pPr>
        <w:jc w:val="both"/>
        <w:rPr>
          <w:rFonts w:ascii="Times New Roman" w:hAnsi="Times New Roman" w:cs="Times New Roman"/>
          <w:sz w:val="28"/>
          <w:szCs w:val="28"/>
          <w:lang w:val="kk-KZ"/>
        </w:rPr>
      </w:pPr>
    </w:p>
    <w:p w:rsidR="00685E3F" w:rsidRPr="00685E3F" w:rsidRDefault="00822597" w:rsidP="00685E3F">
      <w:pPr>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22597">
        <w:rPr>
          <w:rFonts w:ascii="Times New Roman" w:hAnsi="Times New Roman" w:cs="Times New Roman"/>
          <w:b/>
          <w:sz w:val="28"/>
          <w:szCs w:val="28"/>
          <w:lang w:val="kk-KZ"/>
        </w:rPr>
        <w:t>Анотация</w:t>
      </w:r>
      <w:r>
        <w:rPr>
          <w:rFonts w:ascii="Times New Roman" w:hAnsi="Times New Roman" w:cs="Times New Roman"/>
          <w:sz w:val="28"/>
          <w:szCs w:val="28"/>
          <w:lang w:val="kk-KZ"/>
        </w:rPr>
        <w:t xml:space="preserve"> –</w:t>
      </w:r>
      <w:r w:rsidR="00685E3F" w:rsidRPr="00685E3F">
        <w:rPr>
          <w:rFonts w:ascii="Times New Roman" w:hAnsi="Times New Roman" w:cs="Times New Roman"/>
          <w:sz w:val="28"/>
          <w:szCs w:val="28"/>
          <w:lang w:val="kk-KZ"/>
        </w:rPr>
        <w:t>Образование парафина в фонтанных скважинах является серьезной проблемой на месторождении Жанажол. Парафин, который является природным компонентом нефти, может образовывать отложения внутри скважин, что приводит к снижению производительности и возмо</w:t>
      </w:r>
      <w:r w:rsidR="00685E3F">
        <w:rPr>
          <w:rFonts w:ascii="Times New Roman" w:hAnsi="Times New Roman" w:cs="Times New Roman"/>
          <w:sz w:val="28"/>
          <w:szCs w:val="28"/>
          <w:lang w:val="kk-KZ"/>
        </w:rPr>
        <w:t>жным проблемам с добычей нефти.</w:t>
      </w:r>
    </w:p>
    <w:p w:rsidR="00685E3F" w:rsidRPr="00685E3F" w:rsidRDefault="00685E3F" w:rsidP="00685E3F">
      <w:pPr>
        <w:ind w:left="-567"/>
        <w:jc w:val="both"/>
        <w:rPr>
          <w:rFonts w:ascii="Times New Roman" w:hAnsi="Times New Roman" w:cs="Times New Roman"/>
          <w:sz w:val="28"/>
          <w:szCs w:val="28"/>
          <w:lang w:val="kk-KZ"/>
        </w:rPr>
      </w:pPr>
      <w:r w:rsidRPr="00685E3F">
        <w:rPr>
          <w:rFonts w:ascii="Times New Roman" w:hAnsi="Times New Roman" w:cs="Times New Roman"/>
          <w:sz w:val="28"/>
          <w:szCs w:val="28"/>
          <w:lang w:val="kk-KZ"/>
        </w:rPr>
        <w:t xml:space="preserve">Целью данного исследования является изучение механизмов образования парафина в скважинах и разработка эффективных методов борьбы с этой проблемой на месторождении Жанажол. В рамках исследования были проведены анализ композиции нефтей и определение основных факторов, способствующих образованию </w:t>
      </w:r>
      <w:r>
        <w:rPr>
          <w:rFonts w:ascii="Times New Roman" w:hAnsi="Times New Roman" w:cs="Times New Roman"/>
          <w:sz w:val="28"/>
          <w:szCs w:val="28"/>
          <w:lang w:val="kk-KZ"/>
        </w:rPr>
        <w:t>парафина.</w:t>
      </w:r>
    </w:p>
    <w:p w:rsidR="00685E3F" w:rsidRPr="00685E3F" w:rsidRDefault="00685E3F" w:rsidP="00685E3F">
      <w:pPr>
        <w:ind w:left="-567"/>
        <w:jc w:val="both"/>
        <w:rPr>
          <w:rFonts w:ascii="Times New Roman" w:hAnsi="Times New Roman" w:cs="Times New Roman"/>
          <w:sz w:val="28"/>
          <w:szCs w:val="28"/>
          <w:lang w:val="kk-KZ"/>
        </w:rPr>
      </w:pPr>
      <w:r w:rsidRPr="00685E3F">
        <w:rPr>
          <w:rFonts w:ascii="Times New Roman" w:hAnsi="Times New Roman" w:cs="Times New Roman"/>
          <w:sz w:val="28"/>
          <w:szCs w:val="28"/>
          <w:lang w:val="kk-KZ"/>
        </w:rPr>
        <w:t>Основные результаты исследования показали, что образование парафина в фонтанных скважинах связано с низкими температурами и наличием определенных химических компонентов в нефти. Были выявлены основные методы борьбы с парафином, включающие применение химических агентов, тепловые</w:t>
      </w:r>
      <w:r>
        <w:rPr>
          <w:rFonts w:ascii="Times New Roman" w:hAnsi="Times New Roman" w:cs="Times New Roman"/>
          <w:sz w:val="28"/>
          <w:szCs w:val="28"/>
          <w:lang w:val="kk-KZ"/>
        </w:rPr>
        <w:t xml:space="preserve"> методы и механическую очистку.</w:t>
      </w:r>
    </w:p>
    <w:p w:rsidR="00685E3F" w:rsidRPr="00685E3F" w:rsidRDefault="00685E3F" w:rsidP="00685E3F">
      <w:pPr>
        <w:ind w:left="-567"/>
        <w:jc w:val="both"/>
        <w:rPr>
          <w:rFonts w:ascii="Times New Roman" w:hAnsi="Times New Roman" w:cs="Times New Roman"/>
          <w:sz w:val="28"/>
          <w:szCs w:val="28"/>
          <w:lang w:val="kk-KZ"/>
        </w:rPr>
      </w:pPr>
      <w:r w:rsidRPr="00685E3F">
        <w:rPr>
          <w:rFonts w:ascii="Times New Roman" w:hAnsi="Times New Roman" w:cs="Times New Roman"/>
          <w:sz w:val="28"/>
          <w:szCs w:val="28"/>
          <w:lang w:val="kk-KZ"/>
        </w:rPr>
        <w:t>Для эффективной борьбы с образованием парафина в скважинах на месторождении Жанажол рекомендуется использовать комплексный подход, включающий применение химических ингибиторов, регулярную термическую обработку скважин и проведение механической очистки с использованием сп</w:t>
      </w:r>
      <w:r>
        <w:rPr>
          <w:rFonts w:ascii="Times New Roman" w:hAnsi="Times New Roman" w:cs="Times New Roman"/>
          <w:sz w:val="28"/>
          <w:szCs w:val="28"/>
          <w:lang w:val="kk-KZ"/>
        </w:rPr>
        <w:t>ециализированного оборудования.</w:t>
      </w:r>
    </w:p>
    <w:p w:rsidR="0034606C" w:rsidRDefault="00685E3F" w:rsidP="00685E3F">
      <w:pPr>
        <w:ind w:left="-567"/>
        <w:jc w:val="both"/>
        <w:rPr>
          <w:rFonts w:ascii="Times New Roman" w:hAnsi="Times New Roman" w:cs="Times New Roman"/>
          <w:sz w:val="28"/>
          <w:szCs w:val="28"/>
          <w:lang w:val="kk-KZ"/>
        </w:rPr>
      </w:pPr>
      <w:r w:rsidRPr="00685E3F">
        <w:rPr>
          <w:rFonts w:ascii="Times New Roman" w:hAnsi="Times New Roman" w:cs="Times New Roman"/>
          <w:sz w:val="28"/>
          <w:szCs w:val="28"/>
          <w:lang w:val="kk-KZ"/>
        </w:rPr>
        <w:t>Результаты данного исследования могут быть полезны при планировании и проведении работ по борьбе с образованием парафина на других месторождениях, а также способствовать оптимизации процессов добычи нефти и улучшению производительности фонтанных скважин на месторождении Жанажол.</w:t>
      </w:r>
      <w:r w:rsidR="002972B9">
        <w:rPr>
          <w:rFonts w:ascii="Times New Roman" w:hAnsi="Times New Roman" w:cs="Times New Roman"/>
          <w:b/>
          <w:sz w:val="28"/>
          <w:szCs w:val="28"/>
          <w:lang w:val="kk-KZ"/>
        </w:rPr>
        <w:t xml:space="preserve">         </w:t>
      </w:r>
      <w:r w:rsidR="00822597" w:rsidRPr="00822597">
        <w:rPr>
          <w:rFonts w:ascii="Times New Roman" w:hAnsi="Times New Roman" w:cs="Times New Roman"/>
          <w:b/>
          <w:sz w:val="28"/>
          <w:szCs w:val="28"/>
          <w:lang w:val="kk-KZ"/>
        </w:rPr>
        <w:t>Ключевые слова</w:t>
      </w:r>
      <w:r w:rsidR="002972B9">
        <w:rPr>
          <w:rFonts w:ascii="Times New Roman" w:hAnsi="Times New Roman" w:cs="Times New Roman"/>
          <w:b/>
          <w:sz w:val="28"/>
          <w:szCs w:val="28"/>
          <w:lang w:val="kk-KZ"/>
        </w:rPr>
        <w:t xml:space="preserve"> </w:t>
      </w:r>
      <w:r w:rsidR="00822597" w:rsidRPr="0082259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85E3F">
        <w:rPr>
          <w:rFonts w:ascii="Times New Roman" w:hAnsi="Times New Roman" w:cs="Times New Roman"/>
          <w:sz w:val="28"/>
          <w:szCs w:val="28"/>
          <w:lang w:val="kk-KZ"/>
        </w:rPr>
        <w:t>Фонтанная скважина, Фонтанная арматура, парафин.</w:t>
      </w:r>
    </w:p>
    <w:p w:rsidR="00FA4034" w:rsidRDefault="00FA4034" w:rsidP="006D6658">
      <w:pPr>
        <w:spacing w:line="240" w:lineRule="auto"/>
        <w:jc w:val="center"/>
        <w:rPr>
          <w:rFonts w:ascii="Times New Roman" w:hAnsi="Times New Roman" w:cs="Times New Roman"/>
          <w:sz w:val="28"/>
          <w:szCs w:val="28"/>
          <w:lang w:val="kk-KZ"/>
        </w:rPr>
      </w:pPr>
    </w:p>
    <w:p w:rsidR="00FA4034" w:rsidRDefault="00FA4034" w:rsidP="006D6658">
      <w:pPr>
        <w:spacing w:line="240" w:lineRule="auto"/>
        <w:jc w:val="center"/>
        <w:rPr>
          <w:rFonts w:ascii="Times New Roman" w:hAnsi="Times New Roman" w:cs="Times New Roman"/>
          <w:b/>
          <w:sz w:val="28"/>
          <w:szCs w:val="28"/>
          <w:lang w:val="kk-KZ"/>
        </w:rPr>
      </w:pPr>
    </w:p>
    <w:p w:rsidR="00FA4034" w:rsidRDefault="00FA4034" w:rsidP="006D6658">
      <w:pPr>
        <w:spacing w:line="240" w:lineRule="auto"/>
        <w:jc w:val="center"/>
        <w:rPr>
          <w:rFonts w:ascii="Times New Roman" w:hAnsi="Times New Roman" w:cs="Times New Roman"/>
          <w:b/>
          <w:sz w:val="28"/>
          <w:szCs w:val="28"/>
          <w:lang w:val="kk-KZ"/>
        </w:rPr>
      </w:pPr>
    </w:p>
    <w:p w:rsidR="00822597" w:rsidRPr="00FA4034" w:rsidRDefault="00FA4034" w:rsidP="00FA4034">
      <w:pPr>
        <w:spacing w:after="0"/>
        <w:ind w:left="-567"/>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lastRenderedPageBreak/>
        <w:t>Fighting</w:t>
      </w:r>
      <w:r w:rsidRPr="00FA4034">
        <w:rPr>
          <w:rFonts w:ascii="Times New Roman" w:hAnsi="Times New Roman" w:cs="Times New Roman"/>
          <w:b/>
          <w:sz w:val="28"/>
          <w:szCs w:val="28"/>
          <w:lang w:val="kk-KZ"/>
        </w:rPr>
        <w:t xml:space="preserve"> the formation of paraffin in fountain wells at the Zhanazhol field in the Aktobe region</w:t>
      </w:r>
      <w:r>
        <w:rPr>
          <w:rFonts w:ascii="Times New Roman" w:hAnsi="Times New Roman" w:cs="Times New Roman"/>
          <w:b/>
          <w:sz w:val="28"/>
          <w:szCs w:val="28"/>
          <w:lang w:val="en-US"/>
        </w:rPr>
        <w:t>.</w:t>
      </w:r>
      <w:proofErr w:type="gramEnd"/>
    </w:p>
    <w:p w:rsidR="00FA4034" w:rsidRPr="00685E3F" w:rsidRDefault="00FA4034" w:rsidP="00FA4034">
      <w:pPr>
        <w:spacing w:after="0"/>
        <w:ind w:left="-567"/>
        <w:jc w:val="center"/>
        <w:rPr>
          <w:rFonts w:ascii="Times New Roman" w:hAnsi="Times New Roman" w:cs="Times New Roman"/>
          <w:b/>
          <w:sz w:val="28"/>
          <w:szCs w:val="28"/>
          <w:lang w:val="en-US"/>
        </w:rPr>
      </w:pPr>
    </w:p>
    <w:p w:rsidR="00685E3F" w:rsidRPr="00685E3F" w:rsidRDefault="00685E3F" w:rsidP="00685E3F">
      <w:pPr>
        <w:spacing w:after="0"/>
        <w:ind w:left="-567"/>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Kabiyeva</w:t>
      </w:r>
      <w:proofErr w:type="spellEnd"/>
      <w:r>
        <w:rPr>
          <w:rFonts w:ascii="Times New Roman" w:hAnsi="Times New Roman" w:cs="Times New Roman"/>
          <w:b/>
          <w:sz w:val="28"/>
          <w:szCs w:val="28"/>
          <w:lang w:val="en-US"/>
        </w:rPr>
        <w:t xml:space="preserve"> M., </w:t>
      </w:r>
      <w:proofErr w:type="spellStart"/>
      <w:r>
        <w:rPr>
          <w:rFonts w:ascii="Times New Roman" w:hAnsi="Times New Roman" w:cs="Times New Roman"/>
          <w:b/>
          <w:sz w:val="28"/>
          <w:szCs w:val="28"/>
          <w:lang w:val="en-US"/>
        </w:rPr>
        <w:t>Zhaksylykov</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Zhanayeva</w:t>
      </w:r>
      <w:proofErr w:type="spellEnd"/>
      <w:r>
        <w:rPr>
          <w:rFonts w:ascii="Times New Roman" w:hAnsi="Times New Roman" w:cs="Times New Roman"/>
          <w:b/>
          <w:sz w:val="28"/>
          <w:szCs w:val="28"/>
          <w:lang w:val="en-US"/>
        </w:rPr>
        <w:t xml:space="preserve"> M.</w:t>
      </w:r>
    </w:p>
    <w:p w:rsidR="00685E3F" w:rsidRPr="00735BA5" w:rsidRDefault="00685E3F" w:rsidP="00735BA5">
      <w:pPr>
        <w:spacing w:after="0"/>
        <w:ind w:left="-567"/>
        <w:jc w:val="both"/>
        <w:rPr>
          <w:rFonts w:ascii="Times New Roman" w:hAnsi="Times New Roman" w:cs="Times New Roman"/>
          <w:b/>
          <w:sz w:val="28"/>
          <w:szCs w:val="28"/>
          <w:lang w:val="kk-KZ"/>
        </w:rPr>
      </w:pPr>
    </w:p>
    <w:p w:rsidR="00822597" w:rsidRPr="00735BA5" w:rsidRDefault="00735BA5" w:rsidP="00735BA5">
      <w:pPr>
        <w:spacing w:after="0"/>
        <w:ind w:left="-567"/>
        <w:jc w:val="both"/>
        <w:rPr>
          <w:rFonts w:ascii="Times New Roman" w:hAnsi="Times New Roman" w:cs="Times New Roman"/>
          <w:b/>
          <w:sz w:val="28"/>
          <w:szCs w:val="28"/>
          <w:lang w:val="kk-KZ"/>
        </w:rPr>
      </w:pPr>
      <w:r w:rsidRPr="00735BA5">
        <w:rPr>
          <w:rFonts w:ascii="Times New Roman" w:hAnsi="Times New Roman" w:cs="Times New Roman"/>
          <w:b/>
          <w:sz w:val="28"/>
          <w:szCs w:val="28"/>
          <w:lang w:val="kk-KZ"/>
        </w:rPr>
        <w:t xml:space="preserve">                     </w:t>
      </w:r>
      <w:r w:rsidR="00822597" w:rsidRPr="00735BA5">
        <w:rPr>
          <w:rFonts w:ascii="Times New Roman" w:hAnsi="Times New Roman" w:cs="Times New Roman"/>
          <w:b/>
          <w:sz w:val="28"/>
          <w:szCs w:val="28"/>
          <w:lang w:val="kk-KZ"/>
        </w:rPr>
        <w:t>Aktobe Regional University named after K. Zhubanov,</w:t>
      </w:r>
    </w:p>
    <w:p w:rsidR="00297561" w:rsidRPr="00297561" w:rsidRDefault="00297561" w:rsidP="00297561">
      <w:pPr>
        <w:spacing w:after="0"/>
        <w:ind w:left="-567"/>
        <w:jc w:val="center"/>
        <w:rPr>
          <w:rFonts w:ascii="Times New Roman" w:hAnsi="Times New Roman" w:cs="Times New Roman"/>
          <w:b/>
          <w:sz w:val="28"/>
          <w:szCs w:val="28"/>
          <w:u w:val="single"/>
          <w:lang w:val="en-US"/>
        </w:rPr>
      </w:pPr>
      <w:r w:rsidRPr="00297561">
        <w:rPr>
          <w:rFonts w:ascii="Times New Roman" w:hAnsi="Times New Roman" w:cs="Times New Roman"/>
          <w:b/>
          <w:sz w:val="28"/>
          <w:szCs w:val="28"/>
          <w:u w:val="single"/>
          <w:lang w:val="en-US"/>
        </w:rPr>
        <w:t>kabieva.m01@gmail.com</w:t>
      </w:r>
    </w:p>
    <w:p w:rsidR="00103820" w:rsidRPr="007B3727" w:rsidRDefault="00297561" w:rsidP="00297561">
      <w:pPr>
        <w:tabs>
          <w:tab w:val="left" w:pos="6840"/>
        </w:tabs>
        <w:spacing w:after="0"/>
        <w:ind w:left="-567"/>
        <w:jc w:val="both"/>
        <w:rPr>
          <w:rFonts w:ascii="Times New Roman" w:hAnsi="Times New Roman" w:cs="Times New Roman"/>
          <w:b/>
          <w:sz w:val="28"/>
          <w:szCs w:val="28"/>
          <w:lang w:val="en-US"/>
        </w:rPr>
      </w:pPr>
      <w:r>
        <w:rPr>
          <w:rFonts w:ascii="Times New Roman" w:hAnsi="Times New Roman" w:cs="Times New Roman"/>
          <w:b/>
          <w:sz w:val="28"/>
          <w:szCs w:val="28"/>
          <w:lang w:val="en-US"/>
        </w:rPr>
        <w:tab/>
      </w:r>
    </w:p>
    <w:p w:rsidR="00685E3F" w:rsidRPr="00685E3F" w:rsidRDefault="00735BA5" w:rsidP="00685E3F">
      <w:pPr>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22597" w:rsidRPr="00735BA5">
        <w:rPr>
          <w:rFonts w:ascii="Times New Roman" w:hAnsi="Times New Roman" w:cs="Times New Roman"/>
          <w:b/>
          <w:sz w:val="28"/>
          <w:szCs w:val="28"/>
          <w:lang w:val="kk-KZ"/>
        </w:rPr>
        <w:t>Anotation</w:t>
      </w:r>
      <w:r w:rsidRPr="00735BA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685E3F" w:rsidRPr="00685E3F">
        <w:rPr>
          <w:rFonts w:ascii="Times New Roman" w:hAnsi="Times New Roman" w:cs="Times New Roman"/>
          <w:sz w:val="28"/>
          <w:szCs w:val="28"/>
          <w:lang w:val="kk-KZ"/>
        </w:rPr>
        <w:t>The formation of paraffin in fountain wells is a serious problem at the Zhanazhol field. Paraffin, which is a natural component of oil, can form deposits inside wells, which leads to reduced productivity and possibl</w:t>
      </w:r>
      <w:r w:rsidR="00685E3F">
        <w:rPr>
          <w:rFonts w:ascii="Times New Roman" w:hAnsi="Times New Roman" w:cs="Times New Roman"/>
          <w:sz w:val="28"/>
          <w:szCs w:val="28"/>
          <w:lang w:val="kk-KZ"/>
        </w:rPr>
        <w:t>e problems with oil production.</w:t>
      </w:r>
    </w:p>
    <w:p w:rsidR="00685E3F" w:rsidRPr="00685E3F" w:rsidRDefault="00685E3F" w:rsidP="00685E3F">
      <w:pPr>
        <w:ind w:left="-567"/>
        <w:jc w:val="both"/>
        <w:rPr>
          <w:rFonts w:ascii="Times New Roman" w:hAnsi="Times New Roman" w:cs="Times New Roman"/>
          <w:sz w:val="28"/>
          <w:szCs w:val="28"/>
          <w:lang w:val="kk-KZ"/>
        </w:rPr>
      </w:pPr>
      <w:r w:rsidRPr="00685E3F">
        <w:rPr>
          <w:rFonts w:ascii="Times New Roman" w:hAnsi="Times New Roman" w:cs="Times New Roman"/>
          <w:sz w:val="28"/>
          <w:szCs w:val="28"/>
          <w:lang w:val="kk-KZ"/>
        </w:rPr>
        <w:t>The purpose of this study is to study the mechanisms of paraffin formation in wells and to develop effective methods to combat this problem at the Zhanazhol field. As part of the study, the composition of oils was analyzed and the main factors contributing to the formati</w:t>
      </w:r>
      <w:r>
        <w:rPr>
          <w:rFonts w:ascii="Times New Roman" w:hAnsi="Times New Roman" w:cs="Times New Roman"/>
          <w:sz w:val="28"/>
          <w:szCs w:val="28"/>
          <w:lang w:val="kk-KZ"/>
        </w:rPr>
        <w:t>on of paraffin were determined.</w:t>
      </w:r>
    </w:p>
    <w:p w:rsidR="00685E3F" w:rsidRPr="00685E3F" w:rsidRDefault="00685E3F" w:rsidP="00685E3F">
      <w:pPr>
        <w:ind w:left="-567"/>
        <w:jc w:val="both"/>
        <w:rPr>
          <w:rFonts w:ascii="Times New Roman" w:hAnsi="Times New Roman" w:cs="Times New Roman"/>
          <w:sz w:val="28"/>
          <w:szCs w:val="28"/>
          <w:lang w:val="kk-KZ"/>
        </w:rPr>
      </w:pPr>
      <w:r w:rsidRPr="00685E3F">
        <w:rPr>
          <w:rFonts w:ascii="Times New Roman" w:hAnsi="Times New Roman" w:cs="Times New Roman"/>
          <w:sz w:val="28"/>
          <w:szCs w:val="28"/>
          <w:lang w:val="kk-KZ"/>
        </w:rPr>
        <w:t>The main results of the study showed that the formation of paraffin in fountain wells is associated with low temperatures and the presence of certain chemical components in oil. The main methods of combating paraffin have been identified, including the use of chemical agents, thermal m</w:t>
      </w:r>
      <w:r>
        <w:rPr>
          <w:rFonts w:ascii="Times New Roman" w:hAnsi="Times New Roman" w:cs="Times New Roman"/>
          <w:sz w:val="28"/>
          <w:szCs w:val="28"/>
          <w:lang w:val="kk-KZ"/>
        </w:rPr>
        <w:t>ethods and mechanical cleaning.</w:t>
      </w:r>
    </w:p>
    <w:p w:rsidR="00685E3F" w:rsidRPr="00685E3F" w:rsidRDefault="00685E3F" w:rsidP="00685E3F">
      <w:pPr>
        <w:ind w:left="-567"/>
        <w:jc w:val="both"/>
        <w:rPr>
          <w:rFonts w:ascii="Times New Roman" w:hAnsi="Times New Roman" w:cs="Times New Roman"/>
          <w:sz w:val="28"/>
          <w:szCs w:val="28"/>
          <w:lang w:val="kk-KZ"/>
        </w:rPr>
      </w:pPr>
      <w:r w:rsidRPr="00685E3F">
        <w:rPr>
          <w:rFonts w:ascii="Times New Roman" w:hAnsi="Times New Roman" w:cs="Times New Roman"/>
          <w:sz w:val="28"/>
          <w:szCs w:val="28"/>
          <w:lang w:val="kk-KZ"/>
        </w:rPr>
        <w:t>To effectively combat the formation of paraffin in wells at the Zhanazhol field, it is recommended to use an integrated approach, including the use of chemical inhibitors, regular heat treatment of wells and mechanical cleaning using specialized equipment.</w:t>
      </w:r>
    </w:p>
    <w:p w:rsidR="00685E3F" w:rsidRDefault="00685E3F" w:rsidP="00685E3F">
      <w:pPr>
        <w:ind w:left="-567"/>
        <w:jc w:val="both"/>
        <w:rPr>
          <w:rFonts w:ascii="Times New Roman" w:hAnsi="Times New Roman" w:cs="Times New Roman"/>
          <w:sz w:val="28"/>
          <w:szCs w:val="28"/>
          <w:lang w:val="kk-KZ"/>
        </w:rPr>
      </w:pPr>
      <w:r w:rsidRPr="00685E3F">
        <w:rPr>
          <w:rFonts w:ascii="Times New Roman" w:hAnsi="Times New Roman" w:cs="Times New Roman"/>
          <w:sz w:val="28"/>
          <w:szCs w:val="28"/>
          <w:lang w:val="kk-KZ"/>
        </w:rPr>
        <w:t>The results of this study can be useful in planning and carrying out work to combat the formation of paraffin at other fields, as well as contribute to optimizing oil production processes and improving the productivity of fountain wells at the Zhanazhol field.</w:t>
      </w:r>
    </w:p>
    <w:p w:rsidR="00662E8E" w:rsidRDefault="00822597" w:rsidP="00685E3F">
      <w:pPr>
        <w:ind w:left="-567"/>
        <w:jc w:val="both"/>
        <w:rPr>
          <w:rFonts w:ascii="Times New Roman" w:hAnsi="Times New Roman" w:cs="Times New Roman"/>
          <w:sz w:val="28"/>
          <w:szCs w:val="28"/>
          <w:lang w:val="kk-KZ"/>
        </w:rPr>
      </w:pPr>
      <w:r w:rsidRPr="002972B9">
        <w:rPr>
          <w:rFonts w:ascii="Times New Roman" w:hAnsi="Times New Roman" w:cs="Times New Roman"/>
          <w:b/>
          <w:sz w:val="28"/>
          <w:szCs w:val="28"/>
          <w:lang w:val="kk-KZ"/>
        </w:rPr>
        <w:t>Keywords</w:t>
      </w:r>
      <w:r w:rsidR="002972B9">
        <w:rPr>
          <w:rFonts w:ascii="Times New Roman" w:hAnsi="Times New Roman" w:cs="Times New Roman"/>
          <w:b/>
          <w:sz w:val="28"/>
          <w:szCs w:val="28"/>
          <w:lang w:val="kk-KZ"/>
        </w:rPr>
        <w:t xml:space="preserve"> </w:t>
      </w:r>
      <w:r w:rsidRPr="00822597">
        <w:rPr>
          <w:rFonts w:ascii="Times New Roman" w:hAnsi="Times New Roman" w:cs="Times New Roman"/>
          <w:sz w:val="28"/>
          <w:szCs w:val="28"/>
          <w:lang w:val="kk-KZ"/>
        </w:rPr>
        <w:t>-</w:t>
      </w:r>
      <w:r w:rsidR="00685E3F" w:rsidRPr="00685E3F">
        <w:rPr>
          <w:lang w:val="en-US"/>
        </w:rPr>
        <w:t xml:space="preserve"> </w:t>
      </w:r>
      <w:r w:rsidR="00685E3F" w:rsidRPr="00685E3F">
        <w:rPr>
          <w:rFonts w:ascii="Times New Roman" w:hAnsi="Times New Roman" w:cs="Times New Roman"/>
          <w:sz w:val="28"/>
          <w:szCs w:val="28"/>
          <w:lang w:val="kk-KZ"/>
        </w:rPr>
        <w:t>Fountain well, Fountain fittings, paraffin.</w:t>
      </w:r>
    </w:p>
    <w:p w:rsidR="00662E8E" w:rsidRPr="00662E8E" w:rsidRDefault="00662E8E" w:rsidP="00EA44AB">
      <w:pPr>
        <w:spacing w:after="0" w:line="240" w:lineRule="auto"/>
        <w:rPr>
          <w:rFonts w:ascii="Times New Roman" w:hAnsi="Times New Roman" w:cs="Times New Roman"/>
          <w:b/>
          <w:sz w:val="28"/>
          <w:szCs w:val="28"/>
          <w:lang w:val="kk-KZ"/>
        </w:rPr>
      </w:pPr>
    </w:p>
    <w:p w:rsidR="00EA44AB" w:rsidRPr="00662E8E" w:rsidRDefault="00EA44AB" w:rsidP="00EA44AB">
      <w:pPr>
        <w:spacing w:after="0" w:line="240" w:lineRule="auto"/>
        <w:rPr>
          <w:rFonts w:ascii="Times New Roman" w:hAnsi="Times New Roman" w:cs="Times New Roman"/>
          <w:b/>
          <w:sz w:val="28"/>
          <w:szCs w:val="28"/>
          <w:lang w:val="kk-KZ"/>
        </w:rPr>
      </w:pPr>
    </w:p>
    <w:p w:rsidR="00EA44AB" w:rsidRPr="00EA44AB" w:rsidRDefault="00EA44AB" w:rsidP="00EA44AB">
      <w:pPr>
        <w:spacing w:after="0" w:line="240" w:lineRule="auto"/>
        <w:rPr>
          <w:rFonts w:ascii="Times New Roman" w:hAnsi="Times New Roman" w:cs="Times New Roman"/>
          <w:b/>
          <w:sz w:val="28"/>
          <w:szCs w:val="28"/>
          <w:lang w:val="kk-KZ"/>
        </w:rPr>
      </w:pPr>
    </w:p>
    <w:p w:rsidR="00EA44AB" w:rsidRPr="00EA44AB" w:rsidRDefault="00EA44AB">
      <w:pPr>
        <w:rPr>
          <w:lang w:val="kk-KZ"/>
        </w:rPr>
      </w:pPr>
    </w:p>
    <w:sectPr w:rsidR="00EA44AB" w:rsidRPr="00EA4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602E8"/>
    <w:multiLevelType w:val="hybridMultilevel"/>
    <w:tmpl w:val="7DA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0B"/>
    <w:rsid w:val="00103820"/>
    <w:rsid w:val="002972B9"/>
    <w:rsid w:val="00297561"/>
    <w:rsid w:val="0034606C"/>
    <w:rsid w:val="004E3209"/>
    <w:rsid w:val="00662E8E"/>
    <w:rsid w:val="00685E3F"/>
    <w:rsid w:val="006D15B1"/>
    <w:rsid w:val="006D6658"/>
    <w:rsid w:val="00735BA5"/>
    <w:rsid w:val="007B3727"/>
    <w:rsid w:val="00822597"/>
    <w:rsid w:val="00831AD4"/>
    <w:rsid w:val="00847889"/>
    <w:rsid w:val="00CF2349"/>
    <w:rsid w:val="00CF56AB"/>
    <w:rsid w:val="00D000AD"/>
    <w:rsid w:val="00D44E0B"/>
    <w:rsid w:val="00E24D77"/>
    <w:rsid w:val="00EA44AB"/>
    <w:rsid w:val="00F22E54"/>
    <w:rsid w:val="00FA403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AB"/>
    <w:rPr>
      <w:rFonts w:eastAsiaTheme="minorEastAsia"/>
      <w:lang w:val="ru-RU" w:eastAsia="ru-RU"/>
    </w:rPr>
  </w:style>
  <w:style w:type="paragraph" w:styleId="1">
    <w:name w:val="heading 1"/>
    <w:basedOn w:val="a"/>
    <w:next w:val="a"/>
    <w:link w:val="10"/>
    <w:uiPriority w:val="9"/>
    <w:qFormat/>
    <w:rsid w:val="003460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E8E"/>
    <w:rPr>
      <w:color w:val="0000FF" w:themeColor="hyperlink"/>
      <w:u w:val="single"/>
    </w:rPr>
  </w:style>
  <w:style w:type="character" w:customStyle="1" w:styleId="10">
    <w:name w:val="Заголовок 1 Знак"/>
    <w:basedOn w:val="a0"/>
    <w:link w:val="1"/>
    <w:uiPriority w:val="9"/>
    <w:rsid w:val="0034606C"/>
    <w:rPr>
      <w:rFonts w:asciiTheme="majorHAnsi" w:eastAsiaTheme="majorEastAsia" w:hAnsiTheme="majorHAnsi" w:cstheme="majorBidi"/>
      <w:b/>
      <w:bCs/>
      <w:color w:val="365F91" w:themeColor="accent1" w:themeShade="BF"/>
      <w:sz w:val="28"/>
      <w:szCs w:val="28"/>
      <w:lang w:val="ru-RU" w:eastAsia="ru-RU"/>
    </w:rPr>
  </w:style>
  <w:style w:type="paragraph" w:styleId="a4">
    <w:name w:val="List Paragraph"/>
    <w:basedOn w:val="a"/>
    <w:uiPriority w:val="34"/>
    <w:qFormat/>
    <w:rsid w:val="00822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AB"/>
    <w:rPr>
      <w:rFonts w:eastAsiaTheme="minorEastAsia"/>
      <w:lang w:val="ru-RU" w:eastAsia="ru-RU"/>
    </w:rPr>
  </w:style>
  <w:style w:type="paragraph" w:styleId="1">
    <w:name w:val="heading 1"/>
    <w:basedOn w:val="a"/>
    <w:next w:val="a"/>
    <w:link w:val="10"/>
    <w:uiPriority w:val="9"/>
    <w:qFormat/>
    <w:rsid w:val="003460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E8E"/>
    <w:rPr>
      <w:color w:val="0000FF" w:themeColor="hyperlink"/>
      <w:u w:val="single"/>
    </w:rPr>
  </w:style>
  <w:style w:type="character" w:customStyle="1" w:styleId="10">
    <w:name w:val="Заголовок 1 Знак"/>
    <w:basedOn w:val="a0"/>
    <w:link w:val="1"/>
    <w:uiPriority w:val="9"/>
    <w:rsid w:val="0034606C"/>
    <w:rPr>
      <w:rFonts w:asciiTheme="majorHAnsi" w:eastAsiaTheme="majorEastAsia" w:hAnsiTheme="majorHAnsi" w:cstheme="majorBidi"/>
      <w:b/>
      <w:bCs/>
      <w:color w:val="365F91" w:themeColor="accent1" w:themeShade="BF"/>
      <w:sz w:val="28"/>
      <w:szCs w:val="28"/>
      <w:lang w:val="ru-RU" w:eastAsia="ru-RU"/>
    </w:rPr>
  </w:style>
  <w:style w:type="paragraph" w:styleId="a4">
    <w:name w:val="List Paragraph"/>
    <w:basedOn w:val="a"/>
    <w:uiPriority w:val="34"/>
    <w:qFormat/>
    <w:rsid w:val="00822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27847">
      <w:bodyDiv w:val="1"/>
      <w:marLeft w:val="0"/>
      <w:marRight w:val="0"/>
      <w:marTop w:val="0"/>
      <w:marBottom w:val="0"/>
      <w:divBdr>
        <w:top w:val="none" w:sz="0" w:space="0" w:color="auto"/>
        <w:left w:val="none" w:sz="0" w:space="0" w:color="auto"/>
        <w:bottom w:val="none" w:sz="0" w:space="0" w:color="auto"/>
        <w:right w:val="none" w:sz="0" w:space="0" w:color="auto"/>
      </w:divBdr>
    </w:div>
    <w:div w:id="348531908">
      <w:bodyDiv w:val="1"/>
      <w:marLeft w:val="0"/>
      <w:marRight w:val="0"/>
      <w:marTop w:val="0"/>
      <w:marBottom w:val="0"/>
      <w:divBdr>
        <w:top w:val="none" w:sz="0" w:space="0" w:color="auto"/>
        <w:left w:val="none" w:sz="0" w:space="0" w:color="auto"/>
        <w:bottom w:val="none" w:sz="0" w:space="0" w:color="auto"/>
        <w:right w:val="none" w:sz="0" w:space="0" w:color="auto"/>
      </w:divBdr>
    </w:div>
    <w:div w:id="379329254">
      <w:bodyDiv w:val="1"/>
      <w:marLeft w:val="0"/>
      <w:marRight w:val="0"/>
      <w:marTop w:val="0"/>
      <w:marBottom w:val="0"/>
      <w:divBdr>
        <w:top w:val="none" w:sz="0" w:space="0" w:color="auto"/>
        <w:left w:val="none" w:sz="0" w:space="0" w:color="auto"/>
        <w:bottom w:val="none" w:sz="0" w:space="0" w:color="auto"/>
        <w:right w:val="none" w:sz="0" w:space="0" w:color="auto"/>
      </w:divBdr>
    </w:div>
    <w:div w:id="650139587">
      <w:bodyDiv w:val="1"/>
      <w:marLeft w:val="0"/>
      <w:marRight w:val="0"/>
      <w:marTop w:val="0"/>
      <w:marBottom w:val="0"/>
      <w:divBdr>
        <w:top w:val="none" w:sz="0" w:space="0" w:color="auto"/>
        <w:left w:val="none" w:sz="0" w:space="0" w:color="auto"/>
        <w:bottom w:val="none" w:sz="0" w:space="0" w:color="auto"/>
        <w:right w:val="none" w:sz="0" w:space="0" w:color="auto"/>
      </w:divBdr>
    </w:div>
    <w:div w:id="664749284">
      <w:bodyDiv w:val="1"/>
      <w:marLeft w:val="0"/>
      <w:marRight w:val="0"/>
      <w:marTop w:val="0"/>
      <w:marBottom w:val="0"/>
      <w:divBdr>
        <w:top w:val="none" w:sz="0" w:space="0" w:color="auto"/>
        <w:left w:val="none" w:sz="0" w:space="0" w:color="auto"/>
        <w:bottom w:val="none" w:sz="0" w:space="0" w:color="auto"/>
        <w:right w:val="none" w:sz="0" w:space="0" w:color="auto"/>
      </w:divBdr>
    </w:div>
    <w:div w:id="146114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SaboniS</cp:lastModifiedBy>
  <cp:revision>4</cp:revision>
  <dcterms:created xsi:type="dcterms:W3CDTF">2023-05-22T06:57:00Z</dcterms:created>
  <dcterms:modified xsi:type="dcterms:W3CDTF">2023-05-24T04:47:00Z</dcterms:modified>
</cp:coreProperties>
</file>